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CF" w:rsidRDefault="008F2AE3" w:rsidP="00D12FCF">
      <w:pPr>
        <w:keepNext/>
        <w:keepLines/>
        <w:spacing w:after="0" w:line="240" w:lineRule="auto"/>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ОТКРЫТЫЙ (ПУБЛИЧНЫЙ) ОТЧЕ</w:t>
      </w:r>
      <w:r w:rsidR="004E2C2A" w:rsidRPr="00D12FCF">
        <w:rPr>
          <w:rFonts w:ascii="Times New Roman" w:eastAsia="Times New Roman" w:hAnsi="Times New Roman"/>
          <w:b/>
          <w:bCs/>
          <w:sz w:val="28"/>
          <w:szCs w:val="28"/>
        </w:rPr>
        <w:t xml:space="preserve">Т КОМИТЕТА </w:t>
      </w:r>
    </w:p>
    <w:p w:rsidR="008F2AE3" w:rsidRPr="00D12FCF" w:rsidRDefault="00A84B8A" w:rsidP="00D12FCF">
      <w:pPr>
        <w:keepNext/>
        <w:keepLines/>
        <w:spacing w:after="0" w:line="240" w:lineRule="auto"/>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ДЕРГАЧЁВСКОЙ РАЙОНН</w:t>
      </w:r>
      <w:r w:rsidR="004E2C2A" w:rsidRPr="00D12FCF">
        <w:rPr>
          <w:rFonts w:ascii="Times New Roman" w:eastAsia="Times New Roman" w:hAnsi="Times New Roman"/>
          <w:b/>
          <w:bCs/>
          <w:sz w:val="28"/>
          <w:szCs w:val="28"/>
        </w:rPr>
        <w:t xml:space="preserve">ОЙ </w:t>
      </w:r>
      <w:r w:rsidR="008F2AE3" w:rsidRPr="00D12FCF">
        <w:rPr>
          <w:rFonts w:ascii="Times New Roman" w:eastAsia="Times New Roman" w:hAnsi="Times New Roman"/>
          <w:b/>
          <w:bCs/>
          <w:sz w:val="28"/>
          <w:szCs w:val="28"/>
        </w:rPr>
        <w:t>ОРГАНИЗАЦИИ ОБЩЕРОССИЙСКОГО ПРОФСОЮЗА ОБРАЗОВАНИЯ</w:t>
      </w:r>
      <w:r w:rsidR="008F2AE3" w:rsidRPr="00D12FCF">
        <w:rPr>
          <w:rFonts w:ascii="Times New Roman" w:eastAsia="Times New Roman" w:hAnsi="Times New Roman"/>
          <w:b/>
          <w:bCs/>
          <w:sz w:val="28"/>
          <w:szCs w:val="28"/>
        </w:rPr>
        <w:br/>
        <w:t>за 2020 год</w:t>
      </w:r>
    </w:p>
    <w:p w:rsidR="00B74C34" w:rsidRPr="00D65A56" w:rsidRDefault="00B74C34" w:rsidP="00D65A56">
      <w:pPr>
        <w:keepNext/>
        <w:keepLines/>
        <w:spacing w:after="0"/>
        <w:ind w:firstLine="851"/>
        <w:jc w:val="center"/>
        <w:outlineLvl w:val="0"/>
        <w:rPr>
          <w:rFonts w:ascii="Times New Roman" w:eastAsia="Times New Roman" w:hAnsi="Times New Roman" w:cs="Times New Roman"/>
          <w:b/>
          <w:bCs/>
          <w:sz w:val="28"/>
          <w:szCs w:val="28"/>
        </w:rPr>
      </w:pPr>
      <w:r w:rsidRPr="00D65A56">
        <w:rPr>
          <w:rFonts w:ascii="Times New Roman" w:eastAsia="Times New Roman" w:hAnsi="Times New Roman" w:cs="Times New Roman"/>
          <w:b/>
          <w:bCs/>
          <w:sz w:val="28"/>
          <w:szCs w:val="28"/>
        </w:rPr>
        <w:t>Организационная деятельность</w:t>
      </w:r>
    </w:p>
    <w:p w:rsidR="00A84B8A" w:rsidRPr="00D65A56" w:rsidRDefault="00B74C34" w:rsidP="00D65A56">
      <w:pPr>
        <w:pStyle w:val="ae"/>
        <w:shd w:val="clear" w:color="auto" w:fill="FFFFFF"/>
        <w:spacing w:before="0" w:beforeAutospacing="0" w:after="0" w:afterAutospacing="0"/>
        <w:ind w:firstLine="851"/>
        <w:textAlignment w:val="baseline"/>
        <w:rPr>
          <w:sz w:val="28"/>
          <w:szCs w:val="28"/>
        </w:rPr>
      </w:pPr>
      <w:r w:rsidRPr="00D65A56">
        <w:rPr>
          <w:sz w:val="28"/>
          <w:szCs w:val="28"/>
        </w:rPr>
        <w:t>Общая ч</w:t>
      </w:r>
      <w:r w:rsidR="004E2C2A" w:rsidRPr="00D65A56">
        <w:rPr>
          <w:sz w:val="28"/>
          <w:szCs w:val="28"/>
        </w:rPr>
        <w:t xml:space="preserve">исленность </w:t>
      </w:r>
      <w:r w:rsidR="00A84B8A" w:rsidRPr="00D65A56">
        <w:rPr>
          <w:sz w:val="28"/>
          <w:szCs w:val="28"/>
        </w:rPr>
        <w:t>Дергачевск</w:t>
      </w:r>
      <w:r w:rsidR="004E2C2A" w:rsidRPr="00D65A56">
        <w:rPr>
          <w:sz w:val="28"/>
          <w:szCs w:val="28"/>
        </w:rPr>
        <w:t>ой городской</w:t>
      </w:r>
      <w:r w:rsidRPr="00D65A56">
        <w:rPr>
          <w:sz w:val="28"/>
          <w:szCs w:val="28"/>
        </w:rPr>
        <w:t xml:space="preserve"> организации Профессионального союза работников народного образования и науки РФ на 1 января 2</w:t>
      </w:r>
      <w:r w:rsidR="00A84B8A" w:rsidRPr="00D65A56">
        <w:rPr>
          <w:sz w:val="28"/>
          <w:szCs w:val="28"/>
        </w:rPr>
        <w:t>021 года составляет 696</w:t>
      </w:r>
      <w:r w:rsidRPr="00D65A56">
        <w:rPr>
          <w:sz w:val="28"/>
          <w:szCs w:val="28"/>
        </w:rPr>
        <w:t xml:space="preserve"> чле</w:t>
      </w:r>
      <w:r w:rsidR="004E2C2A" w:rsidRPr="00D65A56">
        <w:rPr>
          <w:sz w:val="28"/>
          <w:szCs w:val="28"/>
        </w:rPr>
        <w:t>н</w:t>
      </w:r>
      <w:r w:rsidR="00FC0563" w:rsidRPr="00D65A56">
        <w:rPr>
          <w:sz w:val="28"/>
          <w:szCs w:val="28"/>
        </w:rPr>
        <w:t xml:space="preserve">ов </w:t>
      </w:r>
      <w:r w:rsidR="004E2C2A" w:rsidRPr="00D65A56">
        <w:rPr>
          <w:sz w:val="28"/>
          <w:szCs w:val="28"/>
        </w:rPr>
        <w:t xml:space="preserve"> Профсоюза. </w:t>
      </w:r>
      <w:r w:rsidRPr="00D65A56">
        <w:rPr>
          <w:sz w:val="28"/>
          <w:szCs w:val="28"/>
        </w:rPr>
        <w:t>Динамика профсоюзного членства показывает, что продолжается снижение профсоюзного членства в связи с оптимизацией штатной численности образовательных организаций</w:t>
      </w:r>
      <w:r w:rsidR="00A84B8A" w:rsidRPr="00D65A56">
        <w:rPr>
          <w:sz w:val="28"/>
          <w:szCs w:val="28"/>
        </w:rPr>
        <w:t xml:space="preserve">. </w:t>
      </w:r>
      <w:proofErr w:type="spellStart"/>
      <w:r w:rsidR="00A84B8A" w:rsidRPr="00D65A56">
        <w:rPr>
          <w:sz w:val="28"/>
          <w:szCs w:val="28"/>
        </w:rPr>
        <w:t>Дергачевская</w:t>
      </w:r>
      <w:proofErr w:type="spellEnd"/>
      <w:r w:rsidR="00A84B8A" w:rsidRPr="00D65A56">
        <w:rPr>
          <w:sz w:val="28"/>
          <w:szCs w:val="28"/>
        </w:rPr>
        <w:t xml:space="preserve"> районная организация Профсоюза работников народного  образования и науки  в 2020 году претерпела изменения:</w:t>
      </w:r>
    </w:p>
    <w:p w:rsidR="00A84B8A" w:rsidRPr="00D65A56" w:rsidRDefault="00A84B8A" w:rsidP="00D65A56">
      <w:pPr>
        <w:spacing w:after="0" w:line="240" w:lineRule="auto"/>
        <w:ind w:firstLine="851"/>
        <w:rPr>
          <w:rFonts w:ascii="Times New Roman" w:hAnsi="Times New Roman" w:cs="Times New Roman"/>
          <w:sz w:val="28"/>
          <w:szCs w:val="28"/>
        </w:rPr>
      </w:pPr>
      <w:r w:rsidRPr="00D65A56">
        <w:rPr>
          <w:rFonts w:ascii="Times New Roman" w:hAnsi="Times New Roman" w:cs="Times New Roman"/>
          <w:sz w:val="28"/>
          <w:szCs w:val="28"/>
        </w:rPr>
        <w:t>-уменьшилось количество первичных профсоюзных организаций с 35 в 2019 году до 32;</w:t>
      </w:r>
    </w:p>
    <w:p w:rsidR="00A84B8A" w:rsidRPr="00D65A56" w:rsidRDefault="00A84B8A" w:rsidP="00D65A56">
      <w:pPr>
        <w:spacing w:after="0" w:line="240" w:lineRule="auto"/>
        <w:ind w:firstLine="851"/>
        <w:rPr>
          <w:rFonts w:ascii="Times New Roman" w:hAnsi="Times New Roman" w:cs="Times New Roman"/>
          <w:sz w:val="28"/>
          <w:szCs w:val="28"/>
        </w:rPr>
      </w:pPr>
      <w:r w:rsidRPr="00D65A56">
        <w:rPr>
          <w:rFonts w:ascii="Times New Roman" w:hAnsi="Times New Roman" w:cs="Times New Roman"/>
          <w:sz w:val="28"/>
          <w:szCs w:val="28"/>
        </w:rPr>
        <w:t xml:space="preserve">МОУ ООШ п. Зерновой  стала филиалом МОУ СОШ </w:t>
      </w:r>
      <w:proofErr w:type="spellStart"/>
      <w:proofErr w:type="gramStart"/>
      <w:r w:rsidRPr="00D65A56">
        <w:rPr>
          <w:rFonts w:ascii="Times New Roman" w:hAnsi="Times New Roman" w:cs="Times New Roman"/>
          <w:sz w:val="28"/>
          <w:szCs w:val="28"/>
        </w:rPr>
        <w:t>п</w:t>
      </w:r>
      <w:proofErr w:type="spellEnd"/>
      <w:proofErr w:type="gramEnd"/>
      <w:r w:rsidRPr="00D65A56">
        <w:rPr>
          <w:rFonts w:ascii="Times New Roman" w:hAnsi="Times New Roman" w:cs="Times New Roman"/>
          <w:sz w:val="28"/>
          <w:szCs w:val="28"/>
        </w:rPr>
        <w:t xml:space="preserve"> Мирный, в филиале остался класс - комплект начальных классов;</w:t>
      </w:r>
    </w:p>
    <w:p w:rsidR="00A84B8A" w:rsidRPr="00D65A56" w:rsidRDefault="00A84B8A" w:rsidP="00D65A56">
      <w:pPr>
        <w:spacing w:after="0" w:line="240" w:lineRule="auto"/>
        <w:ind w:firstLine="851"/>
        <w:rPr>
          <w:rFonts w:ascii="Times New Roman" w:hAnsi="Times New Roman" w:cs="Times New Roman"/>
          <w:sz w:val="28"/>
          <w:szCs w:val="28"/>
        </w:rPr>
      </w:pPr>
      <w:r w:rsidRPr="00D65A56">
        <w:rPr>
          <w:rFonts w:ascii="Times New Roman" w:hAnsi="Times New Roman" w:cs="Times New Roman"/>
          <w:sz w:val="28"/>
          <w:szCs w:val="28"/>
        </w:rPr>
        <w:t>МДОУ детский сад в п. Демьяс стал группой дошкольного образования в МОУ СОШ п. Демьяс,</w:t>
      </w:r>
    </w:p>
    <w:p w:rsidR="00A84B8A" w:rsidRPr="00D65A56" w:rsidRDefault="00A84B8A" w:rsidP="00D65A56">
      <w:pPr>
        <w:spacing w:after="0" w:line="240" w:lineRule="auto"/>
        <w:ind w:firstLine="851"/>
        <w:rPr>
          <w:rFonts w:ascii="Times New Roman" w:hAnsi="Times New Roman" w:cs="Times New Roman"/>
          <w:sz w:val="28"/>
          <w:szCs w:val="28"/>
        </w:rPr>
      </w:pPr>
      <w:r w:rsidRPr="00D65A56">
        <w:rPr>
          <w:rFonts w:ascii="Times New Roman" w:hAnsi="Times New Roman" w:cs="Times New Roman"/>
          <w:sz w:val="28"/>
          <w:szCs w:val="28"/>
        </w:rPr>
        <w:t xml:space="preserve">МДОУ детский сад в с. Жадовка также стал группой дошкольного образования в МОУ ООШ </w:t>
      </w:r>
      <w:proofErr w:type="gramStart"/>
      <w:r w:rsidRPr="00D65A56">
        <w:rPr>
          <w:rFonts w:ascii="Times New Roman" w:hAnsi="Times New Roman" w:cs="Times New Roman"/>
          <w:sz w:val="28"/>
          <w:szCs w:val="28"/>
        </w:rPr>
        <w:t>с</w:t>
      </w:r>
      <w:proofErr w:type="gramEnd"/>
      <w:r w:rsidRPr="00D65A56">
        <w:rPr>
          <w:rFonts w:ascii="Times New Roman" w:hAnsi="Times New Roman" w:cs="Times New Roman"/>
          <w:sz w:val="28"/>
          <w:szCs w:val="28"/>
        </w:rPr>
        <w:t>. Жадовка.</w:t>
      </w:r>
    </w:p>
    <w:p w:rsidR="00B74C34" w:rsidRPr="00D65A56" w:rsidRDefault="00B74C34" w:rsidP="00D65A56">
      <w:pPr>
        <w:pStyle w:val="ae"/>
        <w:shd w:val="clear" w:color="auto" w:fill="FFFFFF"/>
        <w:spacing w:before="0" w:beforeAutospacing="0" w:after="0" w:afterAutospacing="0"/>
        <w:ind w:firstLine="851"/>
        <w:textAlignment w:val="baseline"/>
        <w:rPr>
          <w:sz w:val="28"/>
          <w:szCs w:val="28"/>
        </w:rPr>
      </w:pPr>
      <w:r w:rsidRPr="00D65A56">
        <w:rPr>
          <w:sz w:val="28"/>
          <w:szCs w:val="28"/>
        </w:rPr>
        <w:t xml:space="preserve"> В связи с переходом на электрон</w:t>
      </w:r>
      <w:r w:rsidR="007977F2" w:rsidRPr="00D65A56">
        <w:rPr>
          <w:sz w:val="28"/>
          <w:szCs w:val="28"/>
        </w:rPr>
        <w:t>ный учет в системе АИС и исключе</w:t>
      </w:r>
      <w:r w:rsidRPr="00D65A56">
        <w:rPr>
          <w:sz w:val="28"/>
          <w:szCs w:val="28"/>
        </w:rPr>
        <w:t>нием из реестра совместителей, процент профсоюзного чл</w:t>
      </w:r>
      <w:r w:rsidR="00FC0563" w:rsidRPr="00D65A56">
        <w:rPr>
          <w:sz w:val="28"/>
          <w:szCs w:val="28"/>
        </w:rPr>
        <w:t xml:space="preserve">енства работающих </w:t>
      </w:r>
      <w:r w:rsidR="004E2C2A" w:rsidRPr="00D65A56">
        <w:rPr>
          <w:sz w:val="28"/>
          <w:szCs w:val="28"/>
        </w:rPr>
        <w:t>снизился и составляет 9</w:t>
      </w:r>
      <w:r w:rsidR="00A84B8A" w:rsidRPr="00D65A56">
        <w:rPr>
          <w:sz w:val="28"/>
          <w:szCs w:val="28"/>
        </w:rPr>
        <w:t>2</w:t>
      </w:r>
      <w:r w:rsidR="004E2C2A" w:rsidRPr="00D65A56">
        <w:rPr>
          <w:sz w:val="28"/>
          <w:szCs w:val="28"/>
        </w:rPr>
        <w:t>,</w:t>
      </w:r>
      <w:r w:rsidR="00A84B8A" w:rsidRPr="00D65A56">
        <w:rPr>
          <w:sz w:val="28"/>
          <w:szCs w:val="28"/>
        </w:rPr>
        <w:t>7</w:t>
      </w:r>
      <w:r w:rsidRPr="00D65A56">
        <w:rPr>
          <w:sz w:val="28"/>
          <w:szCs w:val="28"/>
        </w:rPr>
        <w:t>%.</w:t>
      </w:r>
      <w:r w:rsidR="004E2C2A" w:rsidRPr="00D65A56">
        <w:rPr>
          <w:sz w:val="28"/>
          <w:szCs w:val="28"/>
        </w:rPr>
        <w:t xml:space="preserve">  </w:t>
      </w:r>
    </w:p>
    <w:p w:rsidR="00B74C34" w:rsidRPr="00D65A56" w:rsidRDefault="00B74C34" w:rsidP="00D65A56">
      <w:pPr>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xml:space="preserve"> </w:t>
      </w:r>
      <w:r w:rsidR="004F62FB" w:rsidRPr="00D65A56">
        <w:rPr>
          <w:rFonts w:ascii="Times New Roman" w:hAnsi="Times New Roman" w:cs="Times New Roman"/>
          <w:sz w:val="28"/>
          <w:szCs w:val="28"/>
        </w:rPr>
        <w:t xml:space="preserve">В 2020 году проведен  1 пленум </w:t>
      </w:r>
      <w:r w:rsidR="00A84B8A" w:rsidRPr="00D65A56">
        <w:rPr>
          <w:rFonts w:ascii="Times New Roman" w:hAnsi="Times New Roman" w:cs="Times New Roman"/>
          <w:sz w:val="28"/>
          <w:szCs w:val="28"/>
        </w:rPr>
        <w:t xml:space="preserve"> районн</w:t>
      </w:r>
      <w:r w:rsidR="00CF08AD" w:rsidRPr="00D65A56">
        <w:rPr>
          <w:rFonts w:ascii="Times New Roman" w:hAnsi="Times New Roman" w:cs="Times New Roman"/>
          <w:sz w:val="28"/>
          <w:szCs w:val="28"/>
        </w:rPr>
        <w:t xml:space="preserve">ой </w:t>
      </w:r>
      <w:r w:rsidRPr="00D65A56">
        <w:rPr>
          <w:rFonts w:ascii="Times New Roman" w:hAnsi="Times New Roman" w:cs="Times New Roman"/>
          <w:sz w:val="28"/>
          <w:szCs w:val="28"/>
        </w:rPr>
        <w:t xml:space="preserve"> организации Профсоюза:</w:t>
      </w:r>
    </w:p>
    <w:p w:rsidR="00A84B8A" w:rsidRPr="00D65A56" w:rsidRDefault="00A84B8A" w:rsidP="00D65A56">
      <w:pPr>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«Профсоюз накануне VIII Съезда: факты, достижения, проблемы».</w:t>
      </w:r>
    </w:p>
    <w:p w:rsidR="00B74C34" w:rsidRPr="00D65A56" w:rsidRDefault="00A84B8A" w:rsidP="00D65A56">
      <w:pPr>
        <w:pStyle w:val="ae"/>
        <w:shd w:val="clear" w:color="auto" w:fill="FFFFFF"/>
        <w:spacing w:before="0" w:beforeAutospacing="0" w:after="0" w:afterAutospacing="0"/>
        <w:ind w:firstLine="851"/>
        <w:jc w:val="both"/>
        <w:textAlignment w:val="baseline"/>
        <w:rPr>
          <w:sz w:val="28"/>
          <w:szCs w:val="28"/>
        </w:rPr>
      </w:pPr>
      <w:r w:rsidRPr="00D65A56">
        <w:rPr>
          <w:sz w:val="28"/>
          <w:szCs w:val="28"/>
        </w:rPr>
        <w:t xml:space="preserve">Используя разные  формы, в том числе и  дистанционные формы в 2020 году членами президиума районной организации Профсоюза рассматривались вопросы: соблюдение законодательства о труде; охрана труда; организационная работа; обучение; финансовая деятельность; молодежная политика; культурно-оздоровительная, социальная работа; награждение профактива. На </w:t>
      </w:r>
      <w:r w:rsidR="00B74C34" w:rsidRPr="00D65A56">
        <w:rPr>
          <w:sz w:val="28"/>
          <w:szCs w:val="28"/>
        </w:rPr>
        <w:t xml:space="preserve">заседания президиума приглашались председатели </w:t>
      </w:r>
      <w:r w:rsidR="00FE42B8" w:rsidRPr="00D65A56">
        <w:rPr>
          <w:sz w:val="28"/>
          <w:szCs w:val="28"/>
        </w:rPr>
        <w:t xml:space="preserve">первичных </w:t>
      </w:r>
      <w:r w:rsidR="00B74C34" w:rsidRPr="00D65A56">
        <w:rPr>
          <w:sz w:val="28"/>
          <w:szCs w:val="28"/>
        </w:rPr>
        <w:t>организаций Профсоюза.</w:t>
      </w:r>
    </w:p>
    <w:p w:rsidR="00B74C34" w:rsidRPr="00D65A56" w:rsidRDefault="00B74C34" w:rsidP="00D65A56">
      <w:pPr>
        <w:pStyle w:val="ae"/>
        <w:shd w:val="clear" w:color="auto" w:fill="FFFFFF"/>
        <w:spacing w:before="0" w:beforeAutospacing="0" w:after="0" w:afterAutospacing="0"/>
        <w:ind w:firstLine="851"/>
        <w:jc w:val="both"/>
        <w:textAlignment w:val="baseline"/>
        <w:rPr>
          <w:b/>
          <w:i/>
          <w:sz w:val="28"/>
          <w:szCs w:val="28"/>
        </w:rPr>
      </w:pPr>
      <w:r w:rsidRPr="00D65A56">
        <w:rPr>
          <w:sz w:val="28"/>
          <w:szCs w:val="28"/>
        </w:rPr>
        <w:t>По итогам работы президиума направлялись обращения в</w:t>
      </w:r>
      <w:r w:rsidR="00FE42B8" w:rsidRPr="00D65A56">
        <w:rPr>
          <w:sz w:val="28"/>
          <w:szCs w:val="28"/>
        </w:rPr>
        <w:t xml:space="preserve"> управление образования района</w:t>
      </w:r>
      <w:r w:rsidR="00A84B8A" w:rsidRPr="00D65A56">
        <w:rPr>
          <w:sz w:val="28"/>
          <w:szCs w:val="28"/>
        </w:rPr>
        <w:t xml:space="preserve">. </w:t>
      </w:r>
      <w:r w:rsidRPr="00D65A56">
        <w:rPr>
          <w:sz w:val="28"/>
          <w:szCs w:val="28"/>
        </w:rPr>
        <w:t xml:space="preserve">В соответствии с решениями президиума действовали </w:t>
      </w:r>
      <w:r w:rsidRPr="00D65A56">
        <w:rPr>
          <w:sz w:val="28"/>
          <w:szCs w:val="28"/>
          <w:u w:val="single"/>
        </w:rPr>
        <w:t>социальные проекты</w:t>
      </w:r>
      <w:r w:rsidR="00A84B8A" w:rsidRPr="00D65A56">
        <w:rPr>
          <w:sz w:val="28"/>
          <w:szCs w:val="28"/>
          <w:u w:val="single"/>
        </w:rPr>
        <w:t xml:space="preserve">: </w:t>
      </w:r>
      <w:r w:rsidRPr="00D65A56">
        <w:rPr>
          <w:b/>
          <w:i/>
          <w:sz w:val="28"/>
          <w:szCs w:val="28"/>
        </w:rPr>
        <w:t>«Содействие развитию кадрового потенциала системы образования Саратовской области», «Рука профсоюзной помощи нуждающимся»,</w:t>
      </w:r>
      <w:r w:rsidR="00A84B8A" w:rsidRPr="00D65A56">
        <w:rPr>
          <w:b/>
          <w:i/>
          <w:sz w:val="28"/>
          <w:szCs w:val="28"/>
        </w:rPr>
        <w:t xml:space="preserve"> </w:t>
      </w:r>
      <w:r w:rsidRPr="00D65A56">
        <w:rPr>
          <w:sz w:val="28"/>
          <w:szCs w:val="28"/>
        </w:rPr>
        <w:t xml:space="preserve">а также </w:t>
      </w:r>
      <w:r w:rsidR="00B634F8" w:rsidRPr="00D65A56">
        <w:rPr>
          <w:sz w:val="28"/>
          <w:szCs w:val="28"/>
        </w:rPr>
        <w:t xml:space="preserve">был </w:t>
      </w:r>
      <w:r w:rsidRPr="00D65A56">
        <w:rPr>
          <w:sz w:val="28"/>
          <w:szCs w:val="28"/>
        </w:rPr>
        <w:t>организован электронный учёт общ</w:t>
      </w:r>
      <w:r w:rsidR="007977F2" w:rsidRPr="00D65A56">
        <w:rPr>
          <w:sz w:val="28"/>
          <w:szCs w:val="28"/>
        </w:rPr>
        <w:t>ей численности членов Профсоюза</w:t>
      </w:r>
      <w:r w:rsidRPr="00D65A56">
        <w:rPr>
          <w:sz w:val="28"/>
          <w:szCs w:val="28"/>
        </w:rPr>
        <w:t xml:space="preserve"> в соответствии с проектом </w:t>
      </w:r>
      <w:r w:rsidRPr="00D65A56">
        <w:rPr>
          <w:b/>
          <w:i/>
          <w:sz w:val="28"/>
          <w:szCs w:val="28"/>
        </w:rPr>
        <w:t>«</w:t>
      </w:r>
      <w:proofErr w:type="spellStart"/>
      <w:r w:rsidRPr="00D65A56">
        <w:rPr>
          <w:b/>
          <w:i/>
          <w:sz w:val="28"/>
          <w:szCs w:val="28"/>
        </w:rPr>
        <w:t>Цифровизация</w:t>
      </w:r>
      <w:proofErr w:type="spellEnd"/>
      <w:r w:rsidRPr="00D65A56">
        <w:rPr>
          <w:b/>
          <w:i/>
          <w:sz w:val="28"/>
          <w:szCs w:val="28"/>
        </w:rPr>
        <w:t xml:space="preserve"> Общероссийского Профсоюза образования». </w:t>
      </w:r>
    </w:p>
    <w:p w:rsidR="00B74C34" w:rsidRPr="00D65A56" w:rsidRDefault="00B74C34" w:rsidP="00D65A56">
      <w:pPr>
        <w:pStyle w:val="ae"/>
        <w:shd w:val="clear" w:color="auto" w:fill="FFFFFF"/>
        <w:spacing w:before="0" w:beforeAutospacing="0" w:after="0" w:afterAutospacing="0"/>
        <w:ind w:firstLine="851"/>
        <w:jc w:val="both"/>
        <w:textAlignment w:val="baseline"/>
        <w:rPr>
          <w:i/>
          <w:sz w:val="28"/>
          <w:szCs w:val="28"/>
        </w:rPr>
      </w:pPr>
      <w:r w:rsidRPr="00D65A56">
        <w:rPr>
          <w:sz w:val="28"/>
          <w:szCs w:val="28"/>
        </w:rPr>
        <w:t>2020 год - год 30 -</w:t>
      </w:r>
      <w:proofErr w:type="spellStart"/>
      <w:r w:rsidRPr="00D65A56">
        <w:rPr>
          <w:sz w:val="28"/>
          <w:szCs w:val="28"/>
        </w:rPr>
        <w:t>летия</w:t>
      </w:r>
      <w:proofErr w:type="spellEnd"/>
      <w:r w:rsidRPr="00D65A56">
        <w:rPr>
          <w:sz w:val="28"/>
          <w:szCs w:val="28"/>
        </w:rPr>
        <w:t xml:space="preserve"> Общероссийского Профсоюза образования. В</w:t>
      </w:r>
      <w:r w:rsidR="007B2CDD" w:rsidRPr="00D65A56">
        <w:rPr>
          <w:sz w:val="28"/>
          <w:szCs w:val="28"/>
        </w:rPr>
        <w:t xml:space="preserve"> </w:t>
      </w:r>
      <w:r w:rsidRPr="00D65A56">
        <w:rPr>
          <w:sz w:val="28"/>
          <w:szCs w:val="28"/>
        </w:rPr>
        <w:t>рамках Марша сол</w:t>
      </w:r>
      <w:r w:rsidR="007B2CDD" w:rsidRPr="00D65A56">
        <w:rPr>
          <w:sz w:val="28"/>
          <w:szCs w:val="28"/>
        </w:rPr>
        <w:t xml:space="preserve">идарности   первичной профсоюзной организацией </w:t>
      </w:r>
      <w:r w:rsidR="00A84B8A" w:rsidRPr="00D65A56">
        <w:rPr>
          <w:sz w:val="28"/>
          <w:szCs w:val="28"/>
        </w:rPr>
        <w:t>МУ ДО ДДТ</w:t>
      </w:r>
      <w:r w:rsidR="007B2CDD" w:rsidRPr="00D65A56">
        <w:rPr>
          <w:sz w:val="28"/>
          <w:szCs w:val="28"/>
        </w:rPr>
        <w:t xml:space="preserve">  подготовлен видеоролик</w:t>
      </w:r>
      <w:r w:rsidRPr="00D65A56">
        <w:rPr>
          <w:sz w:val="28"/>
          <w:szCs w:val="28"/>
        </w:rPr>
        <w:t xml:space="preserve"> «И это тоже Профсоюз!». Была организована акция </w:t>
      </w:r>
      <w:r w:rsidRPr="00D65A56">
        <w:rPr>
          <w:i/>
          <w:sz w:val="28"/>
          <w:szCs w:val="28"/>
        </w:rPr>
        <w:t>«Нас объединяет книга»</w:t>
      </w:r>
      <w:r w:rsidR="007B2CDD" w:rsidRPr="00D65A56">
        <w:rPr>
          <w:i/>
          <w:sz w:val="28"/>
          <w:szCs w:val="28"/>
        </w:rPr>
        <w:t>.</w:t>
      </w:r>
      <w:r w:rsidR="007B2CDD" w:rsidRPr="00D65A56">
        <w:rPr>
          <w:sz w:val="28"/>
          <w:szCs w:val="28"/>
        </w:rPr>
        <w:t xml:space="preserve"> </w:t>
      </w:r>
      <w:r w:rsidRPr="00D65A56">
        <w:rPr>
          <w:sz w:val="28"/>
          <w:szCs w:val="28"/>
        </w:rPr>
        <w:t xml:space="preserve"> В условиях самоизоляции прошел </w:t>
      </w:r>
      <w:proofErr w:type="gramStart"/>
      <w:r w:rsidRPr="00D65A56">
        <w:rPr>
          <w:sz w:val="28"/>
          <w:szCs w:val="28"/>
        </w:rPr>
        <w:t>молодёжный</w:t>
      </w:r>
      <w:proofErr w:type="gramEnd"/>
      <w:r w:rsidRPr="00D65A56">
        <w:rPr>
          <w:sz w:val="28"/>
          <w:szCs w:val="28"/>
        </w:rPr>
        <w:t xml:space="preserve"> </w:t>
      </w:r>
      <w:proofErr w:type="spellStart"/>
      <w:r w:rsidRPr="00D65A56">
        <w:rPr>
          <w:sz w:val="28"/>
          <w:szCs w:val="28"/>
        </w:rPr>
        <w:t>челлендж</w:t>
      </w:r>
      <w:proofErr w:type="spellEnd"/>
      <w:r w:rsidRPr="00D65A56">
        <w:rPr>
          <w:sz w:val="28"/>
          <w:szCs w:val="28"/>
        </w:rPr>
        <w:t xml:space="preserve"> «3 минуты о любви», презентация видеороликов о </w:t>
      </w:r>
      <w:r w:rsidRPr="00D65A56">
        <w:rPr>
          <w:sz w:val="28"/>
          <w:szCs w:val="28"/>
        </w:rPr>
        <w:lastRenderedPageBreak/>
        <w:t>семьях педагогических работников</w:t>
      </w:r>
      <w:r w:rsidR="007B2CDD" w:rsidRPr="00D65A56">
        <w:rPr>
          <w:sz w:val="28"/>
          <w:szCs w:val="28"/>
        </w:rPr>
        <w:t xml:space="preserve">. </w:t>
      </w:r>
      <w:r w:rsidRPr="00D65A56">
        <w:rPr>
          <w:sz w:val="28"/>
          <w:szCs w:val="28"/>
        </w:rPr>
        <w:t>Члены Профсоюза приняли  участие в акции «</w:t>
      </w:r>
      <w:r w:rsidRPr="00D65A56">
        <w:rPr>
          <w:i/>
          <w:sz w:val="28"/>
          <w:szCs w:val="28"/>
        </w:rPr>
        <w:t>Всесоюзная открытка».</w:t>
      </w:r>
    </w:p>
    <w:p w:rsidR="00FF511C" w:rsidRPr="00D65A56" w:rsidRDefault="00B74C34" w:rsidP="00D65A56">
      <w:pPr>
        <w:pStyle w:val="ae"/>
        <w:shd w:val="clear" w:color="auto" w:fill="FFFFFF"/>
        <w:spacing w:before="0" w:beforeAutospacing="0" w:after="0" w:afterAutospacing="0"/>
        <w:ind w:firstLine="851"/>
        <w:jc w:val="both"/>
        <w:textAlignment w:val="baseline"/>
        <w:rPr>
          <w:rFonts w:eastAsia="Lucida Sans Unicode"/>
          <w:kern w:val="3"/>
          <w:sz w:val="28"/>
          <w:szCs w:val="28"/>
          <w:lang w:eastAsia="hi-IN" w:bidi="hi-IN"/>
        </w:rPr>
      </w:pPr>
      <w:proofErr w:type="gramStart"/>
      <w:r w:rsidRPr="00D65A56">
        <w:rPr>
          <w:sz w:val="28"/>
          <w:szCs w:val="28"/>
        </w:rPr>
        <w:t>В 2020 году</w:t>
      </w:r>
      <w:r w:rsidR="00FF511C" w:rsidRPr="00D65A56">
        <w:rPr>
          <w:sz w:val="28"/>
          <w:szCs w:val="28"/>
        </w:rPr>
        <w:t xml:space="preserve"> в </w:t>
      </w:r>
      <w:r w:rsidR="00FF511C" w:rsidRPr="00D65A56">
        <w:rPr>
          <w:rFonts w:eastAsia="Lucida Sans Unicode"/>
          <w:kern w:val="3"/>
          <w:sz w:val="28"/>
          <w:szCs w:val="28"/>
          <w:lang w:eastAsia="hi-IN" w:bidi="hi-IN"/>
        </w:rPr>
        <w:t xml:space="preserve"> целях распространения правовых знаний в рамках обучающих семинаров в отчетном году проведено 1 семинарских занятий по различным вопросам правозащитной деятельности, 2 выступления для руководителей учреждений об ответственности руководителей за отчет СЗВТД стаж, о внедрении электронных трудовых книжек, о необходимости разработки в учреждениях локального акта о предоставлении длительного отпуска педагогам.</w:t>
      </w:r>
      <w:proofErr w:type="gramEnd"/>
    </w:p>
    <w:p w:rsidR="006E1C95" w:rsidRPr="00D65A56" w:rsidRDefault="006E1C95" w:rsidP="00D65A56">
      <w:pPr>
        <w:keepNext/>
        <w:keepLines/>
        <w:spacing w:before="240" w:after="0"/>
        <w:ind w:firstLine="851"/>
        <w:jc w:val="center"/>
        <w:outlineLvl w:val="0"/>
        <w:rPr>
          <w:rFonts w:ascii="Times New Roman" w:eastAsia="Times New Roman" w:hAnsi="Times New Roman" w:cs="Times New Roman"/>
          <w:b/>
          <w:bCs/>
          <w:sz w:val="28"/>
          <w:szCs w:val="28"/>
        </w:rPr>
      </w:pPr>
      <w:r w:rsidRPr="00D65A56">
        <w:rPr>
          <w:rFonts w:ascii="Times New Roman" w:eastAsia="Times New Roman" w:hAnsi="Times New Roman" w:cs="Times New Roman"/>
          <w:b/>
          <w:bCs/>
          <w:sz w:val="28"/>
          <w:szCs w:val="28"/>
        </w:rPr>
        <w:t>Социальное партнерство</w:t>
      </w:r>
    </w:p>
    <w:p w:rsidR="006E1C95" w:rsidRPr="00D65A56" w:rsidRDefault="006E1C95"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Развитие социального партнерства является одним из приоритетных направлений де</w:t>
      </w:r>
      <w:r w:rsidR="004F62FB" w:rsidRPr="00D65A56">
        <w:rPr>
          <w:rFonts w:ascii="Times New Roman" w:hAnsi="Times New Roman"/>
          <w:sz w:val="28"/>
          <w:szCs w:val="28"/>
        </w:rPr>
        <w:t xml:space="preserve">ятельности </w:t>
      </w:r>
      <w:r w:rsidR="00062BF8" w:rsidRPr="00D65A56">
        <w:rPr>
          <w:rFonts w:ascii="Times New Roman" w:hAnsi="Times New Roman"/>
          <w:sz w:val="28"/>
          <w:szCs w:val="28"/>
        </w:rPr>
        <w:t>Дергачевской районной</w:t>
      </w:r>
      <w:r w:rsidR="004F62FB" w:rsidRPr="00D65A56">
        <w:rPr>
          <w:rFonts w:ascii="Times New Roman" w:hAnsi="Times New Roman"/>
          <w:sz w:val="28"/>
          <w:szCs w:val="28"/>
        </w:rPr>
        <w:t xml:space="preserve"> </w:t>
      </w:r>
      <w:r w:rsidRPr="00D65A56">
        <w:rPr>
          <w:rFonts w:ascii="Times New Roman" w:hAnsi="Times New Roman"/>
          <w:sz w:val="28"/>
          <w:szCs w:val="28"/>
        </w:rPr>
        <w:t xml:space="preserve"> организации Профессионального союза работников народного образования и науки РФ. Социальное партнерство реализуется через систему взаимных консультаций, переговоров, закл</w:t>
      </w:r>
      <w:r w:rsidR="004F62FB" w:rsidRPr="00D65A56">
        <w:rPr>
          <w:rFonts w:ascii="Times New Roman" w:hAnsi="Times New Roman"/>
          <w:sz w:val="28"/>
          <w:szCs w:val="28"/>
        </w:rPr>
        <w:t>ючение соглашений на  местном уровне</w:t>
      </w:r>
      <w:r w:rsidRPr="00D65A56">
        <w:rPr>
          <w:rFonts w:ascii="Times New Roman" w:hAnsi="Times New Roman"/>
          <w:sz w:val="28"/>
          <w:szCs w:val="28"/>
        </w:rPr>
        <w:t xml:space="preserve">, коллективных договоров в организациях, трудовых договоров между работниками и работодателями, а </w:t>
      </w:r>
      <w:r w:rsidR="004D4290" w:rsidRPr="00D65A56">
        <w:rPr>
          <w:rFonts w:ascii="Times New Roman" w:hAnsi="Times New Roman"/>
          <w:sz w:val="28"/>
          <w:szCs w:val="28"/>
        </w:rPr>
        <w:t>также</w:t>
      </w:r>
      <w:r w:rsidRPr="00D65A56">
        <w:rPr>
          <w:rFonts w:ascii="Times New Roman" w:hAnsi="Times New Roman"/>
          <w:sz w:val="28"/>
          <w:szCs w:val="28"/>
        </w:rPr>
        <w:t xml:space="preserve"> через систему разрешения трудовых споров, согласования и защиты интересов сторон. </w:t>
      </w:r>
    </w:p>
    <w:p w:rsidR="006E1C95" w:rsidRPr="00D65A56" w:rsidRDefault="006E1C95"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Социальное партнерство</w:t>
      </w:r>
      <w:r w:rsidR="00FE1418" w:rsidRPr="00D65A56">
        <w:rPr>
          <w:rFonts w:ascii="Times New Roman" w:hAnsi="Times New Roman"/>
          <w:sz w:val="28"/>
          <w:szCs w:val="28"/>
        </w:rPr>
        <w:t xml:space="preserve"> складывается на всех уровнях: о</w:t>
      </w:r>
      <w:r w:rsidRPr="00D65A56">
        <w:rPr>
          <w:rFonts w:ascii="Times New Roman" w:hAnsi="Times New Roman"/>
          <w:sz w:val="28"/>
          <w:szCs w:val="28"/>
        </w:rPr>
        <w:t>бластное отраслевое Соглашение между министерством образования области и Саратовской областной организацией Профессионального союза работников народного образования и науки Российской Федерации, тре</w:t>
      </w:r>
      <w:r w:rsidR="004F62FB" w:rsidRPr="00D65A56">
        <w:rPr>
          <w:rFonts w:ascii="Times New Roman" w:hAnsi="Times New Roman"/>
          <w:sz w:val="28"/>
          <w:szCs w:val="28"/>
        </w:rPr>
        <w:t>хстороннее отраслевое соглашение</w:t>
      </w:r>
      <w:r w:rsidRPr="00D65A56">
        <w:rPr>
          <w:rFonts w:ascii="Times New Roman" w:hAnsi="Times New Roman"/>
          <w:sz w:val="28"/>
          <w:szCs w:val="28"/>
        </w:rPr>
        <w:t xml:space="preserve"> на муниципальном уровне, коллективные договоры в образовательных организациях. </w:t>
      </w:r>
    </w:p>
    <w:p w:rsidR="006E1C95" w:rsidRPr="00D65A56" w:rsidRDefault="006E1C95"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Все обр</w:t>
      </w:r>
      <w:r w:rsidR="004F62FB" w:rsidRPr="00D65A56">
        <w:rPr>
          <w:rFonts w:ascii="Times New Roman" w:hAnsi="Times New Roman"/>
          <w:sz w:val="28"/>
          <w:szCs w:val="28"/>
        </w:rPr>
        <w:t xml:space="preserve">азовательные учреждения </w:t>
      </w:r>
      <w:r w:rsidR="00062BF8" w:rsidRPr="00D65A56">
        <w:rPr>
          <w:rFonts w:ascii="Times New Roman" w:hAnsi="Times New Roman"/>
          <w:sz w:val="28"/>
          <w:szCs w:val="28"/>
        </w:rPr>
        <w:t>Дергачё</w:t>
      </w:r>
      <w:r w:rsidR="004F62FB" w:rsidRPr="00D65A56">
        <w:rPr>
          <w:rFonts w:ascii="Times New Roman" w:hAnsi="Times New Roman"/>
          <w:sz w:val="28"/>
          <w:szCs w:val="28"/>
        </w:rPr>
        <w:t>вского района</w:t>
      </w:r>
      <w:r w:rsidRPr="00D65A56">
        <w:rPr>
          <w:rFonts w:ascii="Times New Roman" w:hAnsi="Times New Roman"/>
          <w:sz w:val="28"/>
          <w:szCs w:val="28"/>
        </w:rPr>
        <w:t xml:space="preserve"> имеют коллективные договоры. Все коллективные договоры проходят уведомительную регистрацию в Министерстве труда и социальной защиты Саратовской области. </w:t>
      </w:r>
    </w:p>
    <w:p w:rsidR="006E1C95" w:rsidRPr="00D65A56" w:rsidRDefault="004F62FB"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 xml:space="preserve">Районное Соглашение способствует  </w:t>
      </w:r>
      <w:r w:rsidR="006E1C95" w:rsidRPr="00D65A56">
        <w:rPr>
          <w:rFonts w:ascii="Times New Roman" w:hAnsi="Times New Roman"/>
          <w:sz w:val="28"/>
          <w:szCs w:val="28"/>
        </w:rPr>
        <w:t>развитию социального партн</w:t>
      </w:r>
      <w:r w:rsidRPr="00D65A56">
        <w:rPr>
          <w:rFonts w:ascii="Times New Roman" w:hAnsi="Times New Roman"/>
          <w:sz w:val="28"/>
          <w:szCs w:val="28"/>
        </w:rPr>
        <w:t>ёрства в учреждениях, определяет</w:t>
      </w:r>
      <w:r w:rsidR="006E1C95" w:rsidRPr="00D65A56">
        <w:rPr>
          <w:rFonts w:ascii="Times New Roman" w:hAnsi="Times New Roman"/>
          <w:sz w:val="28"/>
          <w:szCs w:val="28"/>
        </w:rPr>
        <w:t xml:space="preserve"> пути участия профсоюзов в управлении образованием, закрепило дополнительные стимулирующие и компенсационные выплаты педагогам, в том числе</w:t>
      </w:r>
      <w:r w:rsidR="00FE1418" w:rsidRPr="00D65A56">
        <w:rPr>
          <w:rFonts w:ascii="Times New Roman" w:hAnsi="Times New Roman"/>
          <w:sz w:val="28"/>
          <w:szCs w:val="28"/>
        </w:rPr>
        <w:t>,</w:t>
      </w:r>
      <w:r w:rsidR="006E1C95" w:rsidRPr="00D65A56">
        <w:rPr>
          <w:rFonts w:ascii="Times New Roman" w:hAnsi="Times New Roman"/>
          <w:sz w:val="28"/>
          <w:szCs w:val="28"/>
        </w:rPr>
        <w:t xml:space="preserve"> молодым педагогам. Соглашением предусмотрена особая форма аттестации при подтверж</w:t>
      </w:r>
      <w:r w:rsidR="00FE1418" w:rsidRPr="00D65A56">
        <w:rPr>
          <w:rFonts w:ascii="Times New Roman" w:hAnsi="Times New Roman"/>
          <w:sz w:val="28"/>
          <w:szCs w:val="28"/>
        </w:rPr>
        <w:t>дении имеющейся квалификационной категории</w:t>
      </w:r>
      <w:r w:rsidR="00DC188A" w:rsidRPr="00D65A56">
        <w:rPr>
          <w:rFonts w:ascii="Times New Roman" w:hAnsi="Times New Roman"/>
          <w:sz w:val="28"/>
          <w:szCs w:val="28"/>
        </w:rPr>
        <w:t xml:space="preserve"> (педагогам, </w:t>
      </w:r>
      <w:proofErr w:type="gramStart"/>
      <w:r w:rsidR="00DC188A" w:rsidRPr="00D65A56">
        <w:rPr>
          <w:rFonts w:ascii="Times New Roman" w:hAnsi="Times New Roman"/>
          <w:sz w:val="28"/>
          <w:szCs w:val="28"/>
        </w:rPr>
        <w:t>имеющих</w:t>
      </w:r>
      <w:proofErr w:type="gramEnd"/>
      <w:r w:rsidR="00DC188A" w:rsidRPr="00D65A56">
        <w:rPr>
          <w:rFonts w:ascii="Times New Roman" w:hAnsi="Times New Roman"/>
          <w:sz w:val="28"/>
          <w:szCs w:val="28"/>
        </w:rPr>
        <w:t xml:space="preserve"> признанные</w:t>
      </w:r>
      <w:r w:rsidR="006E1C95" w:rsidRPr="00D65A56">
        <w:rPr>
          <w:rFonts w:ascii="Times New Roman" w:hAnsi="Times New Roman"/>
          <w:sz w:val="28"/>
          <w:szCs w:val="28"/>
        </w:rPr>
        <w:t xml:space="preserve"> результаты труда</w:t>
      </w:r>
      <w:r w:rsidR="00DC188A" w:rsidRPr="00D65A56">
        <w:rPr>
          <w:rFonts w:ascii="Times New Roman" w:hAnsi="Times New Roman"/>
          <w:sz w:val="28"/>
          <w:szCs w:val="28"/>
        </w:rPr>
        <w:t>)</w:t>
      </w:r>
      <w:r w:rsidR="006E1C95" w:rsidRPr="00D65A56">
        <w:rPr>
          <w:rFonts w:ascii="Times New Roman" w:hAnsi="Times New Roman"/>
          <w:sz w:val="28"/>
          <w:szCs w:val="28"/>
        </w:rPr>
        <w:t xml:space="preserve"> в </w:t>
      </w:r>
      <w:proofErr w:type="spellStart"/>
      <w:r w:rsidR="006E1C95" w:rsidRPr="00D65A56">
        <w:rPr>
          <w:rFonts w:ascii="Times New Roman" w:hAnsi="Times New Roman"/>
          <w:sz w:val="28"/>
          <w:szCs w:val="28"/>
        </w:rPr>
        <w:t>межаттестационный</w:t>
      </w:r>
      <w:proofErr w:type="spellEnd"/>
      <w:r w:rsidR="006E1C95" w:rsidRPr="00D65A56">
        <w:rPr>
          <w:rFonts w:ascii="Times New Roman" w:hAnsi="Times New Roman"/>
          <w:sz w:val="28"/>
          <w:szCs w:val="28"/>
        </w:rPr>
        <w:t xml:space="preserve"> период. Соглашение способствовало обеспечению безопасности работников и созданию </w:t>
      </w:r>
      <w:proofErr w:type="spellStart"/>
      <w:r w:rsidR="006E1C95" w:rsidRPr="00D65A56">
        <w:rPr>
          <w:rFonts w:ascii="Times New Roman" w:hAnsi="Times New Roman"/>
          <w:sz w:val="28"/>
          <w:szCs w:val="28"/>
        </w:rPr>
        <w:t>здоровьесберегающей</w:t>
      </w:r>
      <w:proofErr w:type="spellEnd"/>
      <w:r w:rsidR="006E1C95" w:rsidRPr="00D65A56">
        <w:rPr>
          <w:rFonts w:ascii="Times New Roman" w:hAnsi="Times New Roman"/>
          <w:sz w:val="28"/>
          <w:szCs w:val="28"/>
        </w:rPr>
        <w:t xml:space="preserve"> среды: осуществлялся постоянный </w:t>
      </w:r>
      <w:proofErr w:type="gramStart"/>
      <w:r w:rsidR="006E1C95" w:rsidRPr="00D65A56">
        <w:rPr>
          <w:rFonts w:ascii="Times New Roman" w:hAnsi="Times New Roman"/>
          <w:sz w:val="28"/>
          <w:szCs w:val="28"/>
        </w:rPr>
        <w:t>контроль за</w:t>
      </w:r>
      <w:proofErr w:type="gramEnd"/>
      <w:r w:rsidR="006E1C95" w:rsidRPr="00D65A56">
        <w:rPr>
          <w:rFonts w:ascii="Times New Roman" w:hAnsi="Times New Roman"/>
          <w:sz w:val="28"/>
          <w:szCs w:val="28"/>
        </w:rPr>
        <w:t xml:space="preserve"> созданием условий и охраны труда, проводились конкурсы на лучшую работу по охране труда</w:t>
      </w:r>
      <w:r w:rsidR="00DC188A" w:rsidRPr="00D65A56">
        <w:rPr>
          <w:rFonts w:ascii="Times New Roman" w:hAnsi="Times New Roman"/>
          <w:sz w:val="28"/>
          <w:szCs w:val="28"/>
        </w:rPr>
        <w:t>,</w:t>
      </w:r>
      <w:r w:rsidR="006E1C95" w:rsidRPr="00D65A56">
        <w:rPr>
          <w:rFonts w:ascii="Times New Roman" w:hAnsi="Times New Roman"/>
          <w:sz w:val="28"/>
          <w:szCs w:val="28"/>
        </w:rPr>
        <w:t xml:space="preserve"> в учреждениях образования введена система управления охраной труда. Соглашение содействовало совершенствованию пенсионного обеспечения </w:t>
      </w:r>
      <w:r w:rsidR="006E1C95" w:rsidRPr="00D65A56">
        <w:rPr>
          <w:rFonts w:ascii="Times New Roman" w:hAnsi="Times New Roman"/>
          <w:sz w:val="28"/>
          <w:szCs w:val="28"/>
        </w:rPr>
        <w:lastRenderedPageBreak/>
        <w:t>работников образования, помогало отстоять назначение досрочных страховых пенсий для педагогов.</w:t>
      </w:r>
    </w:p>
    <w:p w:rsidR="006E1C95" w:rsidRPr="00D65A56" w:rsidRDefault="006E1C95"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Имеются обязательства, которые не выполнены или частично выполн</w:t>
      </w:r>
      <w:r w:rsidR="00DC188A" w:rsidRPr="00D65A56">
        <w:rPr>
          <w:rFonts w:ascii="Times New Roman" w:hAnsi="Times New Roman"/>
          <w:sz w:val="28"/>
          <w:szCs w:val="28"/>
        </w:rPr>
        <w:t>ены. Не выполнены обязательства</w:t>
      </w:r>
      <w:r w:rsidRPr="00D65A56">
        <w:rPr>
          <w:rFonts w:ascii="Times New Roman" w:hAnsi="Times New Roman"/>
          <w:sz w:val="28"/>
          <w:szCs w:val="28"/>
        </w:rPr>
        <w:t xml:space="preserve"> по совершенствованию сист</w:t>
      </w:r>
      <w:r w:rsidR="00DC188A" w:rsidRPr="00D65A56">
        <w:rPr>
          <w:rFonts w:ascii="Times New Roman" w:hAnsi="Times New Roman"/>
          <w:sz w:val="28"/>
          <w:szCs w:val="28"/>
        </w:rPr>
        <w:t>емы оплаты труда, финансированию</w:t>
      </w:r>
      <w:r w:rsidR="00DA574A" w:rsidRPr="00D65A56">
        <w:rPr>
          <w:rFonts w:ascii="Times New Roman" w:hAnsi="Times New Roman"/>
          <w:sz w:val="28"/>
          <w:szCs w:val="28"/>
        </w:rPr>
        <w:t xml:space="preserve"> </w:t>
      </w:r>
      <w:r w:rsidR="00DC188A" w:rsidRPr="00D65A56">
        <w:rPr>
          <w:rFonts w:ascii="Times New Roman" w:hAnsi="Times New Roman"/>
          <w:sz w:val="28"/>
          <w:szCs w:val="28"/>
        </w:rPr>
        <w:t>учреждений образования, созданию</w:t>
      </w:r>
      <w:r w:rsidRPr="00D65A56">
        <w:rPr>
          <w:rFonts w:ascii="Times New Roman" w:hAnsi="Times New Roman"/>
          <w:sz w:val="28"/>
          <w:szCs w:val="28"/>
        </w:rPr>
        <w:t xml:space="preserve"> условий для повышения квалификации и др.</w:t>
      </w:r>
    </w:p>
    <w:p w:rsidR="006E1C95" w:rsidRPr="00D65A56" w:rsidRDefault="006E1C95"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Не решена проблема, связанная с организацией санаторно-курортного лечения работников. В большинстве регионов выделяются бюд</w:t>
      </w:r>
      <w:r w:rsidR="00DC188A" w:rsidRPr="00D65A56">
        <w:rPr>
          <w:rFonts w:ascii="Times New Roman" w:hAnsi="Times New Roman"/>
          <w:sz w:val="28"/>
          <w:szCs w:val="28"/>
        </w:rPr>
        <w:t>жетные средства для приобретения санаторных путевок нуждающимся в них педагогическим работникам</w:t>
      </w:r>
      <w:r w:rsidRPr="00D65A56">
        <w:rPr>
          <w:rFonts w:ascii="Times New Roman" w:hAnsi="Times New Roman"/>
          <w:sz w:val="28"/>
          <w:szCs w:val="28"/>
        </w:rPr>
        <w:t>. На VIII съезде Профсоюза утвержден проект Всероссийского движения «Профсоюз – территория здоровья», в котором пре</w:t>
      </w:r>
      <w:r w:rsidR="00DC188A" w:rsidRPr="00D65A56">
        <w:rPr>
          <w:rFonts w:ascii="Times New Roman" w:hAnsi="Times New Roman"/>
          <w:sz w:val="28"/>
          <w:szCs w:val="28"/>
        </w:rPr>
        <w:t>дполагается привлечение внимания</w:t>
      </w:r>
      <w:r w:rsidRPr="00D65A56">
        <w:rPr>
          <w:rFonts w:ascii="Times New Roman" w:hAnsi="Times New Roman"/>
          <w:sz w:val="28"/>
          <w:szCs w:val="28"/>
        </w:rPr>
        <w:t xml:space="preserve"> социальных партнёров к процессу оздоровления работников.</w:t>
      </w:r>
    </w:p>
    <w:p w:rsidR="006E1C95" w:rsidRPr="00D65A56" w:rsidRDefault="00DA574A" w:rsidP="00D65A56">
      <w:pPr>
        <w:pStyle w:val="a3"/>
        <w:spacing w:line="276" w:lineRule="auto"/>
        <w:ind w:firstLine="851"/>
        <w:rPr>
          <w:rFonts w:ascii="Times New Roman" w:hAnsi="Times New Roman"/>
          <w:sz w:val="28"/>
          <w:szCs w:val="28"/>
        </w:rPr>
      </w:pPr>
      <w:r w:rsidRPr="00D65A56">
        <w:rPr>
          <w:rFonts w:ascii="Times New Roman" w:hAnsi="Times New Roman"/>
          <w:sz w:val="28"/>
          <w:szCs w:val="28"/>
        </w:rPr>
        <w:t>Совместно  с управлением  образования района</w:t>
      </w:r>
      <w:r w:rsidR="006E1C95" w:rsidRPr="00D65A56">
        <w:rPr>
          <w:rFonts w:ascii="Times New Roman" w:hAnsi="Times New Roman"/>
          <w:sz w:val="28"/>
          <w:szCs w:val="28"/>
        </w:rPr>
        <w:t xml:space="preserve"> проводятся смотры, конкурсы, рей</w:t>
      </w:r>
      <w:r w:rsidRPr="00D65A56">
        <w:rPr>
          <w:rFonts w:ascii="Times New Roman" w:hAnsi="Times New Roman"/>
          <w:sz w:val="28"/>
          <w:szCs w:val="28"/>
        </w:rPr>
        <w:t>ды,</w:t>
      </w:r>
      <w:r w:rsidR="006E1C95" w:rsidRPr="00D65A56">
        <w:rPr>
          <w:rFonts w:ascii="Times New Roman" w:hAnsi="Times New Roman"/>
          <w:sz w:val="28"/>
          <w:szCs w:val="28"/>
        </w:rPr>
        <w:t xml:space="preserve"> а также профессиональные конкурсы: «Учитель года», «Воспитате</w:t>
      </w:r>
      <w:r w:rsidRPr="00D65A56">
        <w:rPr>
          <w:rFonts w:ascii="Times New Roman" w:hAnsi="Times New Roman"/>
          <w:sz w:val="28"/>
          <w:szCs w:val="28"/>
        </w:rPr>
        <w:t>ль года»,</w:t>
      </w:r>
      <w:r w:rsidR="006E1C95" w:rsidRPr="00D65A56">
        <w:rPr>
          <w:rFonts w:ascii="Times New Roman" w:hAnsi="Times New Roman"/>
          <w:sz w:val="28"/>
          <w:szCs w:val="28"/>
        </w:rPr>
        <w:t xml:space="preserve"> </w:t>
      </w:r>
      <w:r w:rsidR="00C55F17" w:rsidRPr="00D65A56">
        <w:rPr>
          <w:rFonts w:ascii="Times New Roman" w:hAnsi="Times New Roman"/>
          <w:sz w:val="28"/>
          <w:szCs w:val="28"/>
        </w:rPr>
        <w:t xml:space="preserve">«Лучший коллективный договор», </w:t>
      </w:r>
      <w:r w:rsidR="006E1C95" w:rsidRPr="00D65A56">
        <w:rPr>
          <w:rFonts w:ascii="Times New Roman" w:hAnsi="Times New Roman"/>
          <w:sz w:val="28"/>
          <w:szCs w:val="28"/>
        </w:rPr>
        <w:t xml:space="preserve">«Лучший социальный партнер», </w:t>
      </w:r>
      <w:r w:rsidR="00D65A56">
        <w:rPr>
          <w:rFonts w:ascii="Times New Roman" w:hAnsi="Times New Roman"/>
          <w:sz w:val="28"/>
          <w:szCs w:val="28"/>
        </w:rPr>
        <w:t xml:space="preserve"> « Сердце отдаю детям»</w:t>
      </w:r>
      <w:proofErr w:type="gramStart"/>
      <w:r w:rsidR="00D65A56">
        <w:rPr>
          <w:rFonts w:ascii="Times New Roman" w:hAnsi="Times New Roman"/>
          <w:sz w:val="28"/>
          <w:szCs w:val="28"/>
        </w:rPr>
        <w:t>,</w:t>
      </w:r>
      <w:r w:rsidR="006E1C95" w:rsidRPr="00D65A56">
        <w:rPr>
          <w:rFonts w:ascii="Times New Roman" w:hAnsi="Times New Roman"/>
          <w:sz w:val="28"/>
          <w:szCs w:val="28"/>
        </w:rPr>
        <w:t>с</w:t>
      </w:r>
      <w:proofErr w:type="gramEnd"/>
      <w:r w:rsidR="006E1C95" w:rsidRPr="00D65A56">
        <w:rPr>
          <w:rFonts w:ascii="Times New Roman" w:hAnsi="Times New Roman"/>
          <w:sz w:val="28"/>
          <w:szCs w:val="28"/>
        </w:rPr>
        <w:t>мотр-конкурс образовательных учреждений на лучшее состояние пожарной безопасности, условий и охраны труда, рейд «К</w:t>
      </w:r>
      <w:r w:rsidRPr="00D65A56">
        <w:rPr>
          <w:rFonts w:ascii="Times New Roman" w:hAnsi="Times New Roman"/>
          <w:sz w:val="28"/>
          <w:szCs w:val="28"/>
        </w:rPr>
        <w:t>ак живешь, молодой педагог?»</w:t>
      </w:r>
      <w:r w:rsidR="00D65A56">
        <w:rPr>
          <w:rFonts w:ascii="Times New Roman" w:hAnsi="Times New Roman"/>
          <w:sz w:val="28"/>
          <w:szCs w:val="28"/>
        </w:rPr>
        <w:t>, « Как живешь ветеран»</w:t>
      </w:r>
      <w:r w:rsidRPr="00D65A56">
        <w:rPr>
          <w:rFonts w:ascii="Times New Roman" w:hAnsi="Times New Roman"/>
          <w:sz w:val="28"/>
          <w:szCs w:val="28"/>
        </w:rPr>
        <w:t>.</w:t>
      </w:r>
    </w:p>
    <w:p w:rsidR="00F93B62" w:rsidRPr="00D65A56" w:rsidRDefault="00441105" w:rsidP="00D65A56">
      <w:pPr>
        <w:keepNext/>
        <w:keepLines/>
        <w:spacing w:after="0" w:line="240" w:lineRule="auto"/>
        <w:ind w:firstLine="851"/>
        <w:outlineLvl w:val="0"/>
        <w:rPr>
          <w:rFonts w:ascii="Times New Roman" w:eastAsia="Times New Roman" w:hAnsi="Times New Roman" w:cs="Times New Roman"/>
          <w:b/>
          <w:bCs/>
          <w:sz w:val="28"/>
          <w:szCs w:val="28"/>
        </w:rPr>
      </w:pPr>
      <w:r w:rsidRPr="00D65A56">
        <w:rPr>
          <w:rFonts w:ascii="Times New Roman" w:eastAsia="Times New Roman" w:hAnsi="Times New Roman" w:cs="Times New Roman"/>
          <w:b/>
          <w:bCs/>
          <w:sz w:val="28"/>
          <w:szCs w:val="28"/>
        </w:rPr>
        <w:t>Правозащитная</w:t>
      </w:r>
      <w:r w:rsidR="00DA574A" w:rsidRPr="00D65A56">
        <w:rPr>
          <w:rFonts w:ascii="Times New Roman" w:eastAsia="Times New Roman" w:hAnsi="Times New Roman" w:cs="Times New Roman"/>
          <w:b/>
          <w:bCs/>
          <w:sz w:val="28"/>
          <w:szCs w:val="28"/>
        </w:rPr>
        <w:t xml:space="preserve"> </w:t>
      </w:r>
      <w:r w:rsidRPr="00D65A56">
        <w:rPr>
          <w:rFonts w:ascii="Times New Roman" w:eastAsia="Times New Roman" w:hAnsi="Times New Roman" w:cs="Times New Roman"/>
          <w:b/>
          <w:bCs/>
          <w:sz w:val="28"/>
          <w:szCs w:val="28"/>
        </w:rPr>
        <w:t>работа</w:t>
      </w:r>
      <w:r w:rsidR="00EC6486" w:rsidRPr="00D65A56">
        <w:rPr>
          <w:rFonts w:ascii="Times New Roman" w:eastAsia="Times New Roman" w:hAnsi="Times New Roman" w:cs="Times New Roman"/>
          <w:b/>
          <w:bCs/>
          <w:sz w:val="28"/>
          <w:szCs w:val="28"/>
        </w:rPr>
        <w:t xml:space="preserve"> </w:t>
      </w:r>
      <w:r w:rsidR="00FF511C" w:rsidRPr="00D65A56">
        <w:rPr>
          <w:rFonts w:ascii="Times New Roman" w:eastAsia="Times New Roman" w:hAnsi="Times New Roman" w:cs="Times New Roman"/>
          <w:b/>
          <w:bCs/>
          <w:sz w:val="28"/>
          <w:szCs w:val="28"/>
        </w:rPr>
        <w:t>районн</w:t>
      </w:r>
      <w:r w:rsidR="00DA574A" w:rsidRPr="00D65A56">
        <w:rPr>
          <w:rFonts w:ascii="Times New Roman" w:eastAsia="Times New Roman" w:hAnsi="Times New Roman" w:cs="Times New Roman"/>
          <w:b/>
          <w:bCs/>
          <w:sz w:val="28"/>
          <w:szCs w:val="28"/>
        </w:rPr>
        <w:t xml:space="preserve">ой </w:t>
      </w:r>
      <w:r w:rsidR="0086393F" w:rsidRPr="00D65A56">
        <w:rPr>
          <w:rFonts w:ascii="Times New Roman" w:eastAsia="Times New Roman" w:hAnsi="Times New Roman" w:cs="Times New Roman"/>
          <w:b/>
          <w:bCs/>
          <w:sz w:val="28"/>
          <w:szCs w:val="28"/>
        </w:rPr>
        <w:t xml:space="preserve"> организации Профсоюза</w:t>
      </w:r>
      <w:r w:rsidR="00DA574A" w:rsidRPr="00D65A56">
        <w:rPr>
          <w:rFonts w:ascii="Times New Roman" w:eastAsia="Times New Roman" w:hAnsi="Times New Roman" w:cs="Times New Roman"/>
          <w:b/>
          <w:bCs/>
          <w:sz w:val="28"/>
          <w:szCs w:val="28"/>
        </w:rPr>
        <w:t>.</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xml:space="preserve">Правозащитная деятельность районной организации Профсоюза осуществлялась в отчетном периоде по следующим основным направлениям: - осуществление профсоюзного </w:t>
      </w:r>
      <w:proofErr w:type="gramStart"/>
      <w:r w:rsidRPr="00D65A56">
        <w:rPr>
          <w:rFonts w:ascii="Times New Roman" w:eastAsia="Calibri" w:hAnsi="Times New Roman" w:cs="Times New Roman"/>
          <w:sz w:val="28"/>
          <w:szCs w:val="28"/>
        </w:rPr>
        <w:t>контроля за</w:t>
      </w:r>
      <w:proofErr w:type="gramEnd"/>
      <w:r w:rsidRPr="00D65A56">
        <w:rPr>
          <w:rFonts w:ascii="Times New Roman" w:eastAsia="Calibri" w:hAnsi="Times New Roman" w:cs="Times New Roman"/>
          <w:sz w:val="28"/>
          <w:szCs w:val="28"/>
        </w:rPr>
        <w:t xml:space="preserve"> соблюдением трудового законодательства, в том числе  во взаимодействии с управлением образования; </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xml:space="preserve">- внесудебная и судебная защита социально-трудовых и иных прав и профессиональных интересов работников образования; </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оказание бесплатной юридической помощи по вопросам применения  законодательства и консультирование членов Профсоюза;</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xml:space="preserve"> - участие в коллективно-договорном регулировании социально-трудовых отношений в рамках социального партнерства; </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информационно-методическая работа по правовым вопросам;</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xml:space="preserve">- индивидуальные консультации по правовым вопросам для членов Профсоюза; </w:t>
      </w:r>
    </w:p>
    <w:p w:rsidR="00FF511C" w:rsidRPr="00D65A56" w:rsidRDefault="00FF511C" w:rsidP="00D65A56">
      <w:pPr>
        <w:spacing w:after="0" w:line="240" w:lineRule="auto"/>
        <w:ind w:firstLine="851"/>
        <w:jc w:val="both"/>
        <w:rPr>
          <w:rFonts w:ascii="Times New Roman" w:eastAsia="Calibri" w:hAnsi="Times New Roman" w:cs="Times New Roman"/>
          <w:sz w:val="28"/>
          <w:szCs w:val="28"/>
        </w:rPr>
      </w:pPr>
      <w:r w:rsidRPr="00D65A56">
        <w:rPr>
          <w:rFonts w:ascii="Times New Roman" w:eastAsia="Calibri" w:hAnsi="Times New Roman" w:cs="Times New Roman"/>
          <w:sz w:val="28"/>
          <w:szCs w:val="28"/>
        </w:rPr>
        <w:t>- проведение обучающих семинаров с профактивом, участие в семинарах, проводимых  обкомом; участие в совещаниях для руководителей муниципальных учреждений,  проводимых управлением образования.</w:t>
      </w:r>
    </w:p>
    <w:p w:rsidR="00FF511C" w:rsidRPr="00D65A56" w:rsidRDefault="00FF511C" w:rsidP="00D65A56">
      <w:pPr>
        <w:spacing w:after="0" w:line="240" w:lineRule="auto"/>
        <w:ind w:firstLine="851"/>
        <w:rPr>
          <w:rFonts w:ascii="Times New Roman" w:eastAsia="Calibri" w:hAnsi="Times New Roman" w:cs="Times New Roman"/>
          <w:b/>
          <w:sz w:val="28"/>
          <w:szCs w:val="28"/>
          <w:lang w:eastAsia="en-US"/>
        </w:rPr>
      </w:pPr>
      <w:r w:rsidRPr="00D65A56">
        <w:rPr>
          <w:rFonts w:ascii="Times New Roman" w:hAnsi="Times New Roman" w:cs="Times New Roman"/>
          <w:sz w:val="28"/>
          <w:szCs w:val="28"/>
        </w:rPr>
        <w:t xml:space="preserve">В отчетном году правозащитную работу осуществляла внештатный правовой инспектор </w:t>
      </w:r>
      <w:proofErr w:type="spellStart"/>
      <w:r w:rsidRPr="00D65A56">
        <w:rPr>
          <w:rFonts w:ascii="Times New Roman" w:hAnsi="Times New Roman" w:cs="Times New Roman"/>
          <w:sz w:val="28"/>
          <w:szCs w:val="28"/>
        </w:rPr>
        <w:t>Слободян</w:t>
      </w:r>
      <w:proofErr w:type="spellEnd"/>
      <w:r w:rsidRPr="00D65A56">
        <w:rPr>
          <w:rFonts w:ascii="Times New Roman" w:hAnsi="Times New Roman" w:cs="Times New Roman"/>
          <w:sz w:val="28"/>
          <w:szCs w:val="28"/>
        </w:rPr>
        <w:t xml:space="preserve"> М.А.</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sz w:val="28"/>
          <w:szCs w:val="28"/>
          <w:u w:val="single"/>
          <w:lang w:eastAsia="en-US"/>
        </w:rPr>
        <w:t>1. Проверки соблюдения трудового законодательства</w:t>
      </w:r>
      <w:r w:rsidRPr="00D65A56">
        <w:rPr>
          <w:rFonts w:ascii="Times New Roman" w:eastAsia="Calibri" w:hAnsi="Times New Roman" w:cs="Times New Roman"/>
          <w:sz w:val="28"/>
          <w:szCs w:val="28"/>
          <w:lang w:eastAsia="en-US"/>
        </w:rPr>
        <w:t xml:space="preserve">     </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sz w:val="28"/>
          <w:szCs w:val="28"/>
          <w:lang w:eastAsia="en-US"/>
        </w:rPr>
        <w:lastRenderedPageBreak/>
        <w:t xml:space="preserve">По просьбе директора МОУ ООШ с. </w:t>
      </w:r>
      <w:proofErr w:type="spellStart"/>
      <w:r w:rsidRPr="00D65A56">
        <w:rPr>
          <w:rFonts w:ascii="Times New Roman" w:eastAsia="Calibri" w:hAnsi="Times New Roman" w:cs="Times New Roman"/>
          <w:sz w:val="28"/>
          <w:szCs w:val="28"/>
          <w:lang w:eastAsia="en-US"/>
        </w:rPr>
        <w:t>Новоросляевска</w:t>
      </w:r>
      <w:proofErr w:type="spellEnd"/>
      <w:r w:rsidRPr="00D65A56">
        <w:rPr>
          <w:rFonts w:ascii="Times New Roman" w:eastAsia="Calibri" w:hAnsi="Times New Roman" w:cs="Times New Roman"/>
          <w:sz w:val="28"/>
          <w:szCs w:val="28"/>
          <w:lang w:eastAsia="en-US"/>
        </w:rPr>
        <w:t xml:space="preserve"> была проведена проверка  документов: личные дела сотрудников, приказы по личному составу, коллективный договор, локальные акты. Даны рекомендации о разработке локального акта по длительному отпуску педагогов. </w:t>
      </w:r>
    </w:p>
    <w:p w:rsidR="00FF511C" w:rsidRPr="00D65A56" w:rsidRDefault="00FF511C" w:rsidP="00D65A56">
      <w:pPr>
        <w:spacing w:after="0" w:line="240" w:lineRule="auto"/>
        <w:ind w:firstLine="851"/>
        <w:rPr>
          <w:rFonts w:ascii="Times New Roman" w:eastAsia="Calibri" w:hAnsi="Times New Roman" w:cs="Times New Roman"/>
          <w:i/>
          <w:sz w:val="28"/>
          <w:szCs w:val="28"/>
          <w:lang w:eastAsia="en-US"/>
        </w:rPr>
      </w:pPr>
      <w:r w:rsidRPr="00D65A56">
        <w:rPr>
          <w:rFonts w:ascii="Times New Roman" w:eastAsia="Calibri" w:hAnsi="Times New Roman" w:cs="Times New Roman"/>
          <w:sz w:val="28"/>
          <w:szCs w:val="28"/>
          <w:lang w:eastAsia="en-US"/>
        </w:rPr>
        <w:t xml:space="preserve"> При приемке учреждений  проверялся учет мнения профсоюза при согласовании  локальных актов</w:t>
      </w:r>
    </w:p>
    <w:p w:rsidR="00FF511C" w:rsidRPr="00D65A56" w:rsidRDefault="00FF511C" w:rsidP="00D65A56">
      <w:pPr>
        <w:spacing w:after="0" w:line="240" w:lineRule="auto"/>
        <w:ind w:firstLine="851"/>
        <w:rPr>
          <w:rFonts w:ascii="Times New Roman" w:eastAsia="Calibri" w:hAnsi="Times New Roman" w:cs="Times New Roman"/>
          <w:sz w:val="28"/>
          <w:szCs w:val="28"/>
          <w:u w:val="single"/>
          <w:lang w:eastAsia="en-US"/>
        </w:rPr>
      </w:pPr>
      <w:r w:rsidRPr="00D65A56">
        <w:rPr>
          <w:rFonts w:ascii="Times New Roman" w:eastAsia="Calibri" w:hAnsi="Times New Roman" w:cs="Times New Roman"/>
          <w:sz w:val="28"/>
          <w:szCs w:val="28"/>
          <w:u w:val="single"/>
          <w:lang w:eastAsia="en-US"/>
        </w:rPr>
        <w:t>2. Судебная форма защиты</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sz w:val="28"/>
          <w:szCs w:val="28"/>
          <w:lang w:eastAsia="en-US"/>
        </w:rPr>
        <w:t xml:space="preserve">     Внештатный правовой инспектор постоянно оказывает содействие в подготовке исковых заявлений, апелляционных, надзорных жалоб, представляет интересы членов профсоюза в  районном  суде.  В 2020году составлено  3 исковых заявления,1уточнение исковых требований в суд первой инстанции, Представительство осуществлялось по гражданскому судопроизводству – в 4  заседаниях.</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sz w:val="28"/>
          <w:szCs w:val="28"/>
          <w:lang w:eastAsia="en-US"/>
        </w:rPr>
        <w:t xml:space="preserve">  </w:t>
      </w:r>
      <w:r w:rsidRPr="00D65A56">
        <w:rPr>
          <w:rFonts w:ascii="Times New Roman" w:eastAsia="Calibri" w:hAnsi="Times New Roman" w:cs="Times New Roman"/>
          <w:b/>
          <w:sz w:val="28"/>
          <w:szCs w:val="28"/>
          <w:lang w:eastAsia="en-US"/>
        </w:rPr>
        <w:t>Харчистовой И.Н., воспитателю МДОУ детский сад «Солнышко» п. Демьяс</w:t>
      </w:r>
      <w:r w:rsidRPr="00D65A56">
        <w:rPr>
          <w:rFonts w:ascii="Times New Roman" w:eastAsia="Calibri" w:hAnsi="Times New Roman" w:cs="Times New Roman"/>
          <w:sz w:val="28"/>
          <w:szCs w:val="28"/>
          <w:lang w:eastAsia="en-US"/>
        </w:rPr>
        <w:t xml:space="preserve"> составлены исковое заявление в районный  суд и заявление об уточнении исковых требований, представлялись  интересы в районном суде в  2 заседаниях,  решение положительное.  Решением  комиссии УПФР были исключены</w:t>
      </w:r>
      <w:r w:rsidRPr="00D65A56">
        <w:rPr>
          <w:rFonts w:ascii="Times New Roman" w:hAnsi="Times New Roman" w:cs="Times New Roman"/>
          <w:sz w:val="28"/>
          <w:szCs w:val="28"/>
        </w:rPr>
        <w:t xml:space="preserve"> </w:t>
      </w:r>
      <w:r w:rsidRPr="00D65A56">
        <w:rPr>
          <w:rFonts w:ascii="Times New Roman" w:eastAsia="Calibri" w:hAnsi="Times New Roman" w:cs="Times New Roman"/>
          <w:sz w:val="28"/>
          <w:szCs w:val="28"/>
          <w:lang w:eastAsia="en-US"/>
        </w:rPr>
        <w:t>часть отпуска по уходу за ребенком с 06.06.1993 по 03.11.1993 и также дополнительные выходные дни «</w:t>
      </w:r>
      <w:proofErr w:type="spellStart"/>
      <w:r w:rsidRPr="00D65A56">
        <w:rPr>
          <w:rFonts w:ascii="Times New Roman" w:eastAsia="Calibri" w:hAnsi="Times New Roman" w:cs="Times New Roman"/>
          <w:sz w:val="28"/>
          <w:szCs w:val="28"/>
          <w:lang w:eastAsia="en-US"/>
        </w:rPr>
        <w:t>Радоница</w:t>
      </w:r>
      <w:proofErr w:type="spellEnd"/>
      <w:r w:rsidRPr="00D65A56">
        <w:rPr>
          <w:rFonts w:ascii="Times New Roman" w:eastAsia="Calibri" w:hAnsi="Times New Roman" w:cs="Times New Roman"/>
          <w:sz w:val="28"/>
          <w:szCs w:val="28"/>
          <w:lang w:eastAsia="en-US"/>
        </w:rPr>
        <w:t xml:space="preserve">»25.04.2017 ,17.04.2018, 07.05.2019года. Суд постановил включить данные периоды в педагогический стаж. Пенсия  будет назначена  в 2021 с учетом отсрочки </w:t>
      </w:r>
      <w:proofErr w:type="spellStart"/>
      <w:r w:rsidRPr="00D65A56">
        <w:rPr>
          <w:rFonts w:ascii="Times New Roman" w:eastAsia="Calibri" w:hAnsi="Times New Roman" w:cs="Times New Roman"/>
          <w:sz w:val="28"/>
          <w:szCs w:val="28"/>
          <w:lang w:eastAsia="en-US"/>
        </w:rPr>
        <w:t>назначени</w:t>
      </w:r>
      <w:proofErr w:type="spellEnd"/>
      <w:r w:rsidRPr="00D65A56">
        <w:rPr>
          <w:rFonts w:ascii="Times New Roman" w:eastAsia="Calibri" w:hAnsi="Times New Roman" w:cs="Times New Roman"/>
          <w:sz w:val="28"/>
          <w:szCs w:val="28"/>
          <w:lang w:eastAsia="en-US"/>
        </w:rPr>
        <w:t>.</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b/>
          <w:sz w:val="28"/>
          <w:szCs w:val="28"/>
          <w:lang w:eastAsia="en-US"/>
        </w:rPr>
        <w:t xml:space="preserve">  </w:t>
      </w:r>
      <w:proofErr w:type="gramStart"/>
      <w:r w:rsidRPr="00D65A56">
        <w:rPr>
          <w:rFonts w:ascii="Times New Roman" w:eastAsia="Calibri" w:hAnsi="Times New Roman" w:cs="Times New Roman"/>
          <w:b/>
          <w:sz w:val="28"/>
          <w:szCs w:val="28"/>
          <w:lang w:eastAsia="en-US"/>
        </w:rPr>
        <w:t xml:space="preserve">Скляровой Н.Н., учителю МОУ ООШ с. Антоновка </w:t>
      </w:r>
      <w:r w:rsidRPr="00D65A56">
        <w:rPr>
          <w:rFonts w:ascii="Times New Roman" w:eastAsia="Calibri" w:hAnsi="Times New Roman" w:cs="Times New Roman"/>
          <w:sz w:val="28"/>
          <w:szCs w:val="28"/>
          <w:lang w:eastAsia="en-US"/>
        </w:rPr>
        <w:t>составлены исковое заявление в районный  суд, возражения на апелляционную жалобу в  Судебную коллегию по гражданским делам</w:t>
      </w:r>
      <w:r w:rsidRPr="00D65A56">
        <w:rPr>
          <w:rFonts w:ascii="Times New Roman" w:hAnsi="Times New Roman" w:cs="Times New Roman"/>
          <w:sz w:val="28"/>
          <w:szCs w:val="28"/>
        </w:rPr>
        <w:t xml:space="preserve"> </w:t>
      </w:r>
      <w:r w:rsidRPr="00D65A56">
        <w:rPr>
          <w:rFonts w:ascii="Times New Roman" w:eastAsia="Calibri" w:hAnsi="Times New Roman" w:cs="Times New Roman"/>
          <w:sz w:val="28"/>
          <w:szCs w:val="28"/>
          <w:lang w:eastAsia="en-US"/>
        </w:rPr>
        <w:t>Саратовского областного суда, возражения на кассационную жалобу в Первый кассационный суд общей юрисдикции г. Саратова.</w:t>
      </w:r>
      <w:proofErr w:type="gramEnd"/>
      <w:r w:rsidRPr="00D65A56">
        <w:rPr>
          <w:rFonts w:ascii="Times New Roman" w:eastAsia="Calibri" w:hAnsi="Times New Roman" w:cs="Times New Roman"/>
          <w:sz w:val="28"/>
          <w:szCs w:val="28"/>
          <w:lang w:eastAsia="en-US"/>
        </w:rPr>
        <w:t xml:space="preserve"> Решением  комиссии УПФР были исключены из льготного педагогического стажа периоды нахождения на курсах повышения квалификации 1 месяц 15 дней, а также дополнительные выходные дни «</w:t>
      </w:r>
      <w:proofErr w:type="spellStart"/>
      <w:r w:rsidRPr="00D65A56">
        <w:rPr>
          <w:rFonts w:ascii="Times New Roman" w:eastAsia="Calibri" w:hAnsi="Times New Roman" w:cs="Times New Roman"/>
          <w:sz w:val="28"/>
          <w:szCs w:val="28"/>
          <w:lang w:eastAsia="en-US"/>
        </w:rPr>
        <w:t>Радоница</w:t>
      </w:r>
      <w:proofErr w:type="spellEnd"/>
      <w:r w:rsidRPr="00D65A56">
        <w:rPr>
          <w:rFonts w:ascii="Times New Roman" w:eastAsia="Calibri" w:hAnsi="Times New Roman" w:cs="Times New Roman"/>
          <w:sz w:val="28"/>
          <w:szCs w:val="28"/>
          <w:lang w:eastAsia="en-US"/>
        </w:rPr>
        <w:t>»25.04.2017, 17.04.2018 и 07.05.2019 г, о назначении пенсии в связи с отсрочкой с 18.07.2020, принято решение  в пользу истца.</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sz w:val="28"/>
          <w:szCs w:val="28"/>
          <w:lang w:eastAsia="en-US"/>
        </w:rPr>
        <w:t xml:space="preserve">ПФР не </w:t>
      </w:r>
      <w:proofErr w:type="gramStart"/>
      <w:r w:rsidRPr="00D65A56">
        <w:rPr>
          <w:rFonts w:ascii="Times New Roman" w:eastAsia="Calibri" w:hAnsi="Times New Roman" w:cs="Times New Roman"/>
          <w:sz w:val="28"/>
          <w:szCs w:val="28"/>
          <w:lang w:eastAsia="en-US"/>
        </w:rPr>
        <w:t>соглашался с решением суда в части возложения на него обязанности назначения пенсии с 18.06.2020 ссылаясь</w:t>
      </w:r>
      <w:proofErr w:type="gramEnd"/>
      <w:r w:rsidRPr="00D65A56">
        <w:rPr>
          <w:rFonts w:ascii="Times New Roman" w:eastAsia="Calibri" w:hAnsi="Times New Roman" w:cs="Times New Roman"/>
          <w:sz w:val="28"/>
          <w:szCs w:val="28"/>
          <w:lang w:eastAsia="en-US"/>
        </w:rPr>
        <w:t xml:space="preserve"> на отсутствие оценки пенсионных прав на 18.06.2020 года.</w:t>
      </w:r>
    </w:p>
    <w:p w:rsidR="00FF511C" w:rsidRPr="00D65A56" w:rsidRDefault="00FF511C" w:rsidP="00D65A56">
      <w:pPr>
        <w:spacing w:after="0" w:line="240" w:lineRule="auto"/>
        <w:ind w:firstLine="851"/>
        <w:rPr>
          <w:rFonts w:ascii="Times New Roman" w:eastAsia="Calibri" w:hAnsi="Times New Roman" w:cs="Times New Roman"/>
          <w:sz w:val="28"/>
          <w:szCs w:val="28"/>
          <w:lang w:eastAsia="en-US"/>
        </w:rPr>
      </w:pPr>
      <w:r w:rsidRPr="00D65A56">
        <w:rPr>
          <w:rFonts w:ascii="Times New Roman" w:eastAsia="Calibri" w:hAnsi="Times New Roman" w:cs="Times New Roman"/>
          <w:sz w:val="28"/>
          <w:szCs w:val="28"/>
          <w:lang w:eastAsia="en-US"/>
        </w:rPr>
        <w:t>Однако суды  согласились с доводом, что стаж 25 лет наступил в 2019 году и получение пенсии будет отложено только на 6 месяцев, а принятие стажа  в 2020г. — на полтора года. Учитель получает пенсию с 18.07.2020года, требования ПФР приостановить выплату пенсии до решения</w:t>
      </w:r>
      <w:proofErr w:type="gramStart"/>
      <w:r w:rsidRPr="00D65A56">
        <w:rPr>
          <w:rFonts w:ascii="Times New Roman" w:eastAsia="Calibri" w:hAnsi="Times New Roman" w:cs="Times New Roman"/>
          <w:sz w:val="28"/>
          <w:szCs w:val="28"/>
          <w:lang w:eastAsia="en-US"/>
        </w:rPr>
        <w:t xml:space="preserve"> П</w:t>
      </w:r>
      <w:proofErr w:type="gramEnd"/>
      <w:r w:rsidRPr="00D65A56">
        <w:rPr>
          <w:rFonts w:ascii="Times New Roman" w:eastAsia="Calibri" w:hAnsi="Times New Roman" w:cs="Times New Roman"/>
          <w:sz w:val="28"/>
          <w:szCs w:val="28"/>
          <w:lang w:eastAsia="en-US"/>
        </w:rPr>
        <w:t>ервый кассационный суд общей юрисдикции г. Саратова, суд не удовлетворил. Учитель мог потерять более 180000 руб.</w:t>
      </w:r>
      <w:bookmarkStart w:id="0" w:name="_GoBack"/>
      <w:bookmarkEnd w:id="0"/>
      <w:r w:rsidRPr="00D65A56">
        <w:rPr>
          <w:rFonts w:ascii="Times New Roman" w:eastAsia="Calibri" w:hAnsi="Times New Roman" w:cs="Times New Roman"/>
          <w:sz w:val="28"/>
          <w:szCs w:val="28"/>
          <w:lang w:eastAsia="en-US"/>
        </w:rPr>
        <w:t xml:space="preserve"> </w:t>
      </w:r>
    </w:p>
    <w:p w:rsidR="00FF511C" w:rsidRPr="00D65A56" w:rsidRDefault="00FF511C" w:rsidP="00D65A56">
      <w:pPr>
        <w:spacing w:after="0" w:line="240" w:lineRule="auto"/>
        <w:ind w:firstLine="851"/>
        <w:rPr>
          <w:rFonts w:ascii="Times New Roman" w:eastAsia="Calibri" w:hAnsi="Times New Roman" w:cs="Times New Roman"/>
          <w:sz w:val="28"/>
          <w:szCs w:val="28"/>
          <w:u w:val="single"/>
          <w:lang w:eastAsia="en-US"/>
        </w:rPr>
      </w:pPr>
      <w:r w:rsidRPr="00D65A56">
        <w:rPr>
          <w:rFonts w:ascii="Times New Roman" w:eastAsia="Calibri" w:hAnsi="Times New Roman" w:cs="Times New Roman"/>
          <w:sz w:val="28"/>
          <w:szCs w:val="28"/>
          <w:lang w:eastAsia="en-US"/>
        </w:rPr>
        <w:t xml:space="preserve"> Трудовых споров в ОУ за отчетный период зарегистрировано не было. Нарушений прав профсоюза не зарегистрировано</w:t>
      </w:r>
      <w:proofErr w:type="gramStart"/>
      <w:r w:rsidRPr="00D65A56">
        <w:rPr>
          <w:rFonts w:ascii="Times New Roman" w:eastAsia="Calibri" w:hAnsi="Times New Roman" w:cs="Times New Roman"/>
          <w:sz w:val="28"/>
          <w:szCs w:val="28"/>
          <w:lang w:eastAsia="en-US"/>
        </w:rPr>
        <w:t>.</w:t>
      </w:r>
      <w:r w:rsidRPr="00D65A56">
        <w:rPr>
          <w:rFonts w:ascii="Times New Roman" w:eastAsia="Calibri" w:hAnsi="Times New Roman" w:cs="Times New Roman"/>
          <w:sz w:val="28"/>
          <w:szCs w:val="28"/>
          <w:u w:val="single"/>
          <w:lang w:eastAsia="en-US"/>
        </w:rPr>
        <w:t xml:space="preserve">. </w:t>
      </w:r>
      <w:proofErr w:type="gramEnd"/>
      <w:r w:rsidRPr="00D65A56">
        <w:rPr>
          <w:rFonts w:ascii="Times New Roman" w:eastAsia="Calibri" w:hAnsi="Times New Roman" w:cs="Times New Roman"/>
          <w:sz w:val="28"/>
          <w:szCs w:val="28"/>
          <w:u w:val="single"/>
          <w:lang w:eastAsia="en-US"/>
        </w:rPr>
        <w:t>Экономическая эффективность составила: 109500 рублей.</w:t>
      </w:r>
    </w:p>
    <w:p w:rsidR="00FF511C" w:rsidRPr="00D65A56" w:rsidRDefault="00FF511C" w:rsidP="00D65A56">
      <w:pPr>
        <w:widowControl w:val="0"/>
        <w:tabs>
          <w:tab w:val="left" w:pos="-1985"/>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eastAsia="Calibri" w:hAnsi="Times New Roman" w:cs="Times New Roman"/>
          <w:sz w:val="28"/>
          <w:szCs w:val="28"/>
          <w:lang w:eastAsia="en-US"/>
        </w:rPr>
        <w:t xml:space="preserve"> </w:t>
      </w:r>
      <w:r w:rsidRPr="00D65A56">
        <w:rPr>
          <w:rFonts w:ascii="Times New Roman" w:hAnsi="Times New Roman" w:cs="Times New Roman"/>
          <w:sz w:val="28"/>
          <w:szCs w:val="28"/>
        </w:rPr>
        <w:t xml:space="preserve">В отчетном периоде осуществлялись бесплатные юридические консультации работников, руководителей учреждений, пенсионеров,  в </w:t>
      </w:r>
      <w:r w:rsidRPr="00D65A56">
        <w:rPr>
          <w:rFonts w:ascii="Times New Roman" w:hAnsi="Times New Roman" w:cs="Times New Roman"/>
          <w:sz w:val="28"/>
          <w:szCs w:val="28"/>
        </w:rPr>
        <w:lastRenderedPageBreak/>
        <w:t xml:space="preserve">порядке личного приема и по телефону. Письменных обращений членов Профсоюза в отчетный период не было. По всем обращениям даны ответы. Всего на личном приеме в 2020году принято 67 членов Профсоюза. </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xml:space="preserve">Большинство обращений касалось таких вопросов, как: </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правила предоставления отпусков и предоставление компенсаций за неиспользованный отпуск;</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xml:space="preserve">- исправление ошибок </w:t>
      </w:r>
      <w:proofErr w:type="gramStart"/>
      <w:r w:rsidRPr="00D65A56">
        <w:rPr>
          <w:rFonts w:ascii="Times New Roman" w:hAnsi="Times New Roman" w:cs="Times New Roman"/>
          <w:sz w:val="28"/>
          <w:szCs w:val="28"/>
        </w:rPr>
        <w:t>в</w:t>
      </w:r>
      <w:proofErr w:type="gramEnd"/>
      <w:r w:rsidRPr="00D65A56">
        <w:rPr>
          <w:rFonts w:ascii="Times New Roman" w:hAnsi="Times New Roman" w:cs="Times New Roman"/>
          <w:sz w:val="28"/>
          <w:szCs w:val="28"/>
        </w:rPr>
        <w:t xml:space="preserve"> трудовой, сделанных предыдущим работодателем;</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xml:space="preserve">- увольнение работников при нарушении трудового режима; </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-оказание материальной помощи;</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расчет оплаты больничного листа;</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xml:space="preserve">- проведение сокращений; </w:t>
      </w:r>
    </w:p>
    <w:p w:rsidR="00FF511C" w:rsidRPr="00D65A56" w:rsidRDefault="00FF511C" w:rsidP="00D65A5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A56">
        <w:rPr>
          <w:rFonts w:ascii="Times New Roman" w:hAnsi="Times New Roman" w:cs="Times New Roman"/>
          <w:sz w:val="28"/>
          <w:szCs w:val="28"/>
        </w:rPr>
        <w:t>- изменение определенных сторонами условий трудового договора.</w:t>
      </w:r>
    </w:p>
    <w:p w:rsidR="00FF511C" w:rsidRPr="00D65A56" w:rsidRDefault="00FF511C" w:rsidP="00D65A56">
      <w:pPr>
        <w:suppressAutoHyphens/>
        <w:autoSpaceDN w:val="0"/>
        <w:spacing w:after="0" w:line="240" w:lineRule="auto"/>
        <w:ind w:firstLine="851"/>
        <w:jc w:val="both"/>
        <w:rPr>
          <w:rFonts w:ascii="Times New Roman" w:hAnsi="Times New Roman" w:cs="Times New Roman"/>
          <w:sz w:val="28"/>
          <w:szCs w:val="28"/>
          <w:lang w:eastAsia="ar-SA"/>
        </w:rPr>
      </w:pPr>
      <w:r w:rsidRPr="00D65A56">
        <w:rPr>
          <w:rFonts w:ascii="Times New Roman" w:hAnsi="Times New Roman" w:cs="Times New Roman"/>
          <w:sz w:val="28"/>
          <w:szCs w:val="28"/>
          <w:lang w:eastAsia="ar-SA"/>
        </w:rPr>
        <w:t>В отчетном году осуществлена экспертиза 9 актов, содержащих нормы трудового права, в том числе: 6 коллективных договоров, 3 положений о премировании работников</w:t>
      </w:r>
      <w:r w:rsidRPr="00D65A56">
        <w:rPr>
          <w:rFonts w:ascii="Times New Roman" w:hAnsi="Times New Roman" w:cs="Times New Roman"/>
          <w:i/>
          <w:sz w:val="28"/>
          <w:szCs w:val="28"/>
          <w:lang w:eastAsia="ar-SA"/>
        </w:rPr>
        <w:t xml:space="preserve">. </w:t>
      </w:r>
    </w:p>
    <w:p w:rsidR="00FF511C" w:rsidRPr="00D65A56" w:rsidRDefault="00FF511C" w:rsidP="00D65A56">
      <w:pPr>
        <w:suppressAutoHyphens/>
        <w:autoSpaceDN w:val="0"/>
        <w:spacing w:after="0" w:line="240" w:lineRule="auto"/>
        <w:ind w:firstLine="851"/>
        <w:jc w:val="both"/>
        <w:rPr>
          <w:rFonts w:ascii="Times New Roman" w:hAnsi="Times New Roman" w:cs="Times New Roman"/>
          <w:sz w:val="28"/>
          <w:szCs w:val="28"/>
          <w:lang w:eastAsia="ar-SA"/>
        </w:rPr>
      </w:pPr>
      <w:r w:rsidRPr="00D65A56">
        <w:rPr>
          <w:rFonts w:ascii="Times New Roman" w:hAnsi="Times New Roman" w:cs="Times New Roman"/>
          <w:sz w:val="28"/>
          <w:szCs w:val="28"/>
        </w:rPr>
        <w:t>С нижестоящими организациями налажен электронный документооборот, благодаря которому практически любая правовая и иная информация из обкома немедленно доводится до первичных организаций.</w:t>
      </w:r>
      <w:r w:rsidRPr="00D65A56">
        <w:rPr>
          <w:rFonts w:ascii="Times New Roman" w:hAnsi="Times New Roman" w:cs="Times New Roman"/>
          <w:sz w:val="28"/>
          <w:szCs w:val="28"/>
          <w:lang w:eastAsia="ar-SA"/>
        </w:rPr>
        <w:t xml:space="preserve"> В помощь руководителям, членам профсоюза в образовательные учреждения по вопросу составление графика отпусков </w:t>
      </w:r>
    </w:p>
    <w:p w:rsidR="00EB2287" w:rsidRPr="00D65A56" w:rsidRDefault="00EB2287" w:rsidP="00D12FCF">
      <w:pPr>
        <w:keepNext/>
        <w:keepLines/>
        <w:spacing w:after="0"/>
        <w:ind w:firstLine="851"/>
        <w:jc w:val="center"/>
        <w:outlineLvl w:val="0"/>
        <w:rPr>
          <w:rFonts w:ascii="Times New Roman" w:hAnsi="Times New Roman" w:cs="Times New Roman"/>
          <w:sz w:val="28"/>
          <w:szCs w:val="28"/>
        </w:rPr>
      </w:pPr>
      <w:r w:rsidRPr="00D65A56">
        <w:rPr>
          <w:rFonts w:ascii="Times New Roman" w:eastAsia="Times New Roman" w:hAnsi="Times New Roman" w:cs="Times New Roman"/>
          <w:b/>
          <w:bCs/>
          <w:sz w:val="28"/>
          <w:szCs w:val="28"/>
        </w:rPr>
        <w:t>Оплата труда</w:t>
      </w:r>
    </w:p>
    <w:p w:rsidR="00EB2287" w:rsidRPr="00D65A56" w:rsidRDefault="00EB2287" w:rsidP="00D65A56">
      <w:pPr>
        <w:spacing w:after="0"/>
        <w:ind w:firstLine="851"/>
        <w:rPr>
          <w:rFonts w:ascii="Times New Roman" w:hAnsi="Times New Roman" w:cs="Times New Roman"/>
          <w:sz w:val="28"/>
          <w:szCs w:val="28"/>
        </w:rPr>
      </w:pPr>
      <w:r w:rsidRPr="00D65A56">
        <w:rPr>
          <w:rFonts w:ascii="Times New Roman" w:hAnsi="Times New Roman" w:cs="Times New Roman"/>
          <w:sz w:val="28"/>
          <w:szCs w:val="28"/>
        </w:rPr>
        <w:t xml:space="preserve">Приоритетным направлением сторон социального партнерства является неуклонное повышение и улучшение условий оплаты труда работников образования, в том числе предусматриваются меры по недопущению и ликвидации задолженности по заработной плате. </w:t>
      </w:r>
      <w:r w:rsidR="004548D6" w:rsidRPr="00D65A56">
        <w:rPr>
          <w:rFonts w:ascii="Times New Roman" w:hAnsi="Times New Roman" w:cs="Times New Roman"/>
          <w:sz w:val="28"/>
          <w:szCs w:val="28"/>
        </w:rPr>
        <w:t>В этих целях е</w:t>
      </w:r>
      <w:r w:rsidRPr="00D65A56">
        <w:rPr>
          <w:rFonts w:ascii="Times New Roman" w:hAnsi="Times New Roman" w:cs="Times New Roman"/>
          <w:sz w:val="28"/>
          <w:szCs w:val="28"/>
        </w:rPr>
        <w:t xml:space="preserve">жегодно проводились мониторинги по оплате труда. </w:t>
      </w:r>
    </w:p>
    <w:p w:rsidR="00EB2287" w:rsidRPr="00D65A56" w:rsidRDefault="00EB2287" w:rsidP="00D65A56">
      <w:pPr>
        <w:spacing w:after="0"/>
        <w:ind w:firstLine="851"/>
        <w:rPr>
          <w:rFonts w:ascii="Times New Roman" w:hAnsi="Times New Roman" w:cs="Times New Roman"/>
          <w:sz w:val="28"/>
          <w:szCs w:val="28"/>
        </w:rPr>
      </w:pPr>
      <w:r w:rsidRPr="00D65A56">
        <w:rPr>
          <w:rFonts w:ascii="Times New Roman" w:hAnsi="Times New Roman" w:cs="Times New Roman"/>
          <w:sz w:val="28"/>
          <w:szCs w:val="28"/>
        </w:rPr>
        <w:t xml:space="preserve">Так, в 2020 году </w:t>
      </w:r>
      <w:r w:rsidR="004548D6" w:rsidRPr="00D65A56">
        <w:rPr>
          <w:rFonts w:ascii="Times New Roman" w:hAnsi="Times New Roman" w:cs="Times New Roman"/>
          <w:sz w:val="28"/>
          <w:szCs w:val="28"/>
        </w:rPr>
        <w:t xml:space="preserve">в рамках выполнения Указа Президента Российской Федерации Путина В.В. от 7 мая 2012 года №597 «О мероприятиях по реализации государственной социальной политики» </w:t>
      </w:r>
      <w:r w:rsidRPr="00D65A56">
        <w:rPr>
          <w:rFonts w:ascii="Times New Roman" w:hAnsi="Times New Roman" w:cs="Times New Roman"/>
          <w:sz w:val="28"/>
          <w:szCs w:val="28"/>
        </w:rPr>
        <w:t xml:space="preserve">проведено три мониторинга повышения заработной </w:t>
      </w:r>
      <w:proofErr w:type="gramStart"/>
      <w:r w:rsidRPr="00D65A56">
        <w:rPr>
          <w:rFonts w:ascii="Times New Roman" w:hAnsi="Times New Roman" w:cs="Times New Roman"/>
          <w:sz w:val="28"/>
          <w:szCs w:val="28"/>
        </w:rPr>
        <w:t>платы с целью изучения эффективности совершенствования системы оплаты</w:t>
      </w:r>
      <w:proofErr w:type="gramEnd"/>
      <w:r w:rsidRPr="00D65A56">
        <w:rPr>
          <w:rFonts w:ascii="Times New Roman" w:hAnsi="Times New Roman" w:cs="Times New Roman"/>
          <w:sz w:val="28"/>
          <w:szCs w:val="28"/>
        </w:rPr>
        <w:t xml:space="preserve"> труда, с учетом. По данным </w:t>
      </w:r>
      <w:proofErr w:type="spellStart"/>
      <w:r w:rsidRPr="00D65A56">
        <w:rPr>
          <w:rFonts w:ascii="Times New Roman" w:hAnsi="Times New Roman" w:cs="Times New Roman"/>
          <w:sz w:val="28"/>
          <w:szCs w:val="28"/>
        </w:rPr>
        <w:t>мониторинга</w:t>
      </w:r>
      <w:proofErr w:type="gramStart"/>
      <w:r w:rsidR="004548D6" w:rsidRPr="00D65A56">
        <w:rPr>
          <w:rFonts w:ascii="Times New Roman" w:hAnsi="Times New Roman" w:cs="Times New Roman"/>
          <w:sz w:val="28"/>
          <w:szCs w:val="28"/>
        </w:rPr>
        <w:t>,</w:t>
      </w:r>
      <w:r w:rsidRPr="00D65A56">
        <w:rPr>
          <w:rFonts w:ascii="Times New Roman" w:hAnsi="Times New Roman" w:cs="Times New Roman"/>
          <w:sz w:val="28"/>
          <w:szCs w:val="28"/>
        </w:rPr>
        <w:t>з</w:t>
      </w:r>
      <w:proofErr w:type="gramEnd"/>
      <w:r w:rsidRPr="00D65A56">
        <w:rPr>
          <w:rFonts w:ascii="Times New Roman" w:hAnsi="Times New Roman" w:cs="Times New Roman"/>
          <w:sz w:val="28"/>
          <w:szCs w:val="28"/>
        </w:rPr>
        <w:t>а</w:t>
      </w:r>
      <w:proofErr w:type="spellEnd"/>
      <w:r w:rsidRPr="00D65A56">
        <w:rPr>
          <w:rFonts w:ascii="Times New Roman" w:hAnsi="Times New Roman" w:cs="Times New Roman"/>
          <w:sz w:val="28"/>
          <w:szCs w:val="28"/>
        </w:rPr>
        <w:t xml:space="preserve"> январь-сентябрь 2020 года среднемесячная заработная плата педагогических работников образовательных учреждений составила:</w:t>
      </w:r>
    </w:p>
    <w:p w:rsidR="00EB2287" w:rsidRPr="00D65A56" w:rsidRDefault="00EB2287" w:rsidP="00D65A56">
      <w:pPr>
        <w:pStyle w:val="ac"/>
        <w:numPr>
          <w:ilvl w:val="0"/>
          <w:numId w:val="6"/>
        </w:numPr>
        <w:tabs>
          <w:tab w:val="left" w:pos="1134"/>
        </w:tabs>
        <w:spacing w:after="0"/>
        <w:ind w:left="0" w:firstLine="851"/>
        <w:rPr>
          <w:rFonts w:ascii="Times New Roman" w:hAnsi="Times New Roman"/>
          <w:sz w:val="28"/>
          <w:szCs w:val="28"/>
        </w:rPr>
      </w:pPr>
      <w:r w:rsidRPr="00D65A56">
        <w:rPr>
          <w:rFonts w:ascii="Times New Roman" w:hAnsi="Times New Roman"/>
          <w:sz w:val="28"/>
          <w:szCs w:val="28"/>
        </w:rPr>
        <w:t>в общеобразовательных учреждениях – 29226 руб., или 98,8% к целевым показателям на 2020 г. – 29565 руб.</w:t>
      </w:r>
      <w:r w:rsidR="004548D6" w:rsidRPr="00D65A56">
        <w:rPr>
          <w:rFonts w:ascii="Times New Roman" w:hAnsi="Times New Roman"/>
          <w:sz w:val="28"/>
          <w:szCs w:val="28"/>
        </w:rPr>
        <w:t xml:space="preserve"> (при плане 100%) – 9 место по П</w:t>
      </w:r>
      <w:r w:rsidRPr="00D65A56">
        <w:rPr>
          <w:rFonts w:ascii="Times New Roman" w:hAnsi="Times New Roman"/>
          <w:sz w:val="28"/>
          <w:szCs w:val="28"/>
        </w:rPr>
        <w:t>риволжскому федеральному округу;</w:t>
      </w:r>
    </w:p>
    <w:p w:rsidR="00EB2287" w:rsidRPr="00D65A56" w:rsidRDefault="00EB2287" w:rsidP="00D65A56">
      <w:pPr>
        <w:pStyle w:val="ac"/>
        <w:numPr>
          <w:ilvl w:val="0"/>
          <w:numId w:val="6"/>
        </w:numPr>
        <w:tabs>
          <w:tab w:val="left" w:pos="1134"/>
        </w:tabs>
        <w:spacing w:after="0"/>
        <w:ind w:left="0" w:firstLine="851"/>
        <w:rPr>
          <w:rFonts w:ascii="Times New Roman" w:hAnsi="Times New Roman"/>
          <w:sz w:val="28"/>
          <w:szCs w:val="28"/>
        </w:rPr>
      </w:pPr>
      <w:r w:rsidRPr="00D65A56">
        <w:rPr>
          <w:rFonts w:ascii="Times New Roman" w:hAnsi="Times New Roman"/>
          <w:sz w:val="28"/>
          <w:szCs w:val="28"/>
        </w:rPr>
        <w:t xml:space="preserve">в дошкольных образовательных учреждениях </w:t>
      </w:r>
      <w:r w:rsidR="008522AD" w:rsidRPr="00D65A56">
        <w:rPr>
          <w:rFonts w:ascii="Times New Roman" w:hAnsi="Times New Roman"/>
          <w:sz w:val="28"/>
          <w:szCs w:val="28"/>
        </w:rPr>
        <w:t>–</w:t>
      </w:r>
      <w:r w:rsidRPr="00D65A56">
        <w:rPr>
          <w:rFonts w:ascii="Times New Roman" w:hAnsi="Times New Roman"/>
          <w:sz w:val="28"/>
          <w:szCs w:val="28"/>
        </w:rPr>
        <w:t xml:space="preserve"> 26370руб., или 97,2% к целевым показателям на 2020г. – 27140,6 руб. (при плане 100%) </w:t>
      </w:r>
      <w:r w:rsidR="008522AD" w:rsidRPr="00D65A56">
        <w:rPr>
          <w:rFonts w:ascii="Times New Roman" w:hAnsi="Times New Roman"/>
          <w:sz w:val="28"/>
          <w:szCs w:val="28"/>
        </w:rPr>
        <w:t>–</w:t>
      </w:r>
      <w:r w:rsidRPr="00D65A56">
        <w:rPr>
          <w:rFonts w:ascii="Times New Roman" w:hAnsi="Times New Roman"/>
          <w:sz w:val="28"/>
          <w:szCs w:val="28"/>
        </w:rPr>
        <w:t xml:space="preserve"> 9</w:t>
      </w:r>
      <w:r w:rsidR="004548D6" w:rsidRPr="00D65A56">
        <w:rPr>
          <w:rFonts w:ascii="Times New Roman" w:hAnsi="Times New Roman"/>
          <w:sz w:val="28"/>
          <w:szCs w:val="28"/>
        </w:rPr>
        <w:t>место по П</w:t>
      </w:r>
      <w:r w:rsidRPr="00D65A56">
        <w:rPr>
          <w:rFonts w:ascii="Times New Roman" w:hAnsi="Times New Roman"/>
          <w:sz w:val="28"/>
          <w:szCs w:val="28"/>
        </w:rPr>
        <w:t>риволжскому федеральному округу;</w:t>
      </w:r>
    </w:p>
    <w:p w:rsidR="00EB2287" w:rsidRPr="00D65A56" w:rsidRDefault="00EB2287" w:rsidP="00D65A56">
      <w:pPr>
        <w:pStyle w:val="ac"/>
        <w:numPr>
          <w:ilvl w:val="0"/>
          <w:numId w:val="6"/>
        </w:numPr>
        <w:tabs>
          <w:tab w:val="left" w:pos="1134"/>
        </w:tabs>
        <w:spacing w:after="0"/>
        <w:ind w:left="0" w:firstLine="851"/>
        <w:rPr>
          <w:rFonts w:ascii="Times New Roman" w:hAnsi="Times New Roman"/>
          <w:sz w:val="28"/>
          <w:szCs w:val="28"/>
        </w:rPr>
      </w:pPr>
      <w:r w:rsidRPr="00D65A56">
        <w:rPr>
          <w:rFonts w:ascii="Times New Roman" w:hAnsi="Times New Roman"/>
          <w:sz w:val="28"/>
          <w:szCs w:val="28"/>
        </w:rPr>
        <w:lastRenderedPageBreak/>
        <w:t>в учреждениях дополнительного образования детей – 29240 руб. или 97,2% к целевым показателям на 2020г. – 30091,2 руб. (при плане – 100%) – 8 место по приволжскому федеральному округу;</w:t>
      </w:r>
    </w:p>
    <w:p w:rsidR="00EB2287" w:rsidRPr="00D65A56" w:rsidRDefault="00EB2287" w:rsidP="00D65A56">
      <w:pPr>
        <w:pStyle w:val="ac"/>
        <w:numPr>
          <w:ilvl w:val="0"/>
          <w:numId w:val="6"/>
        </w:numPr>
        <w:tabs>
          <w:tab w:val="left" w:pos="1134"/>
        </w:tabs>
        <w:spacing w:after="0"/>
        <w:ind w:left="0" w:firstLine="851"/>
        <w:rPr>
          <w:rFonts w:ascii="Times New Roman" w:hAnsi="Times New Roman"/>
          <w:sz w:val="28"/>
          <w:szCs w:val="28"/>
        </w:rPr>
      </w:pPr>
      <w:r w:rsidRPr="00D65A56">
        <w:rPr>
          <w:rFonts w:ascii="Times New Roman" w:hAnsi="Times New Roman"/>
          <w:sz w:val="28"/>
          <w:szCs w:val="28"/>
        </w:rPr>
        <w:t xml:space="preserve">в учреждениях профессионального образования (преподаватели и мастера производственного обучения) – 29695 руб., или 100,4% к целевым показателям на 2020г. – 29565 руб. </w:t>
      </w:r>
      <w:r w:rsidR="004548D6" w:rsidRPr="00D65A56">
        <w:rPr>
          <w:rFonts w:ascii="Times New Roman" w:hAnsi="Times New Roman"/>
          <w:sz w:val="28"/>
          <w:szCs w:val="28"/>
        </w:rPr>
        <w:t>(при плане 100%) – 10 место по П</w:t>
      </w:r>
      <w:r w:rsidRPr="00D65A56">
        <w:rPr>
          <w:rFonts w:ascii="Times New Roman" w:hAnsi="Times New Roman"/>
          <w:sz w:val="28"/>
          <w:szCs w:val="28"/>
        </w:rPr>
        <w:t>риволжскому федеральному округу;</w:t>
      </w:r>
    </w:p>
    <w:p w:rsidR="00EB2287" w:rsidRPr="00D65A56" w:rsidRDefault="00EB2287" w:rsidP="00D65A56">
      <w:pPr>
        <w:pStyle w:val="ac"/>
        <w:numPr>
          <w:ilvl w:val="0"/>
          <w:numId w:val="6"/>
        </w:numPr>
        <w:tabs>
          <w:tab w:val="left" w:pos="1134"/>
        </w:tabs>
        <w:spacing w:after="0"/>
        <w:ind w:left="0" w:firstLine="851"/>
        <w:rPr>
          <w:rFonts w:ascii="Times New Roman" w:hAnsi="Times New Roman"/>
          <w:sz w:val="28"/>
          <w:szCs w:val="28"/>
        </w:rPr>
      </w:pPr>
    </w:p>
    <w:p w:rsidR="00EB2287" w:rsidRPr="00D65A56" w:rsidRDefault="00F82917" w:rsidP="00D65A56">
      <w:pPr>
        <w:spacing w:after="0"/>
        <w:ind w:firstLine="851"/>
        <w:rPr>
          <w:rFonts w:ascii="Times New Roman" w:hAnsi="Times New Roman" w:cs="Times New Roman"/>
          <w:sz w:val="28"/>
          <w:szCs w:val="28"/>
        </w:rPr>
      </w:pPr>
      <w:r w:rsidRPr="00D65A56">
        <w:rPr>
          <w:rFonts w:ascii="Times New Roman" w:hAnsi="Times New Roman" w:cs="Times New Roman"/>
          <w:sz w:val="28"/>
          <w:szCs w:val="28"/>
        </w:rPr>
        <w:t>В  образовательных организациях</w:t>
      </w:r>
      <w:r w:rsidR="00EB2287" w:rsidRPr="00D65A56">
        <w:rPr>
          <w:rFonts w:ascii="Times New Roman" w:hAnsi="Times New Roman" w:cs="Times New Roman"/>
          <w:sz w:val="28"/>
          <w:szCs w:val="28"/>
        </w:rPr>
        <w:t xml:space="preserve"> заработная плата выплачивается своевременно и в полном объеме каждые полмесяца. Образовательные организации имеют возможность распоряжаться экономией зарплаты, направляя ее на увеличение надбавок, доплат и премий.</w:t>
      </w:r>
    </w:p>
    <w:p w:rsidR="00EB2287" w:rsidRPr="00D65A56" w:rsidRDefault="00EB2287" w:rsidP="00D65A56">
      <w:pPr>
        <w:spacing w:after="0"/>
        <w:ind w:firstLine="851"/>
        <w:rPr>
          <w:rFonts w:ascii="Times New Roman" w:hAnsi="Times New Roman" w:cs="Times New Roman"/>
          <w:sz w:val="28"/>
          <w:szCs w:val="28"/>
        </w:rPr>
      </w:pPr>
      <w:proofErr w:type="gramStart"/>
      <w:r w:rsidRPr="00D65A56">
        <w:rPr>
          <w:rFonts w:ascii="Times New Roman" w:hAnsi="Times New Roman" w:cs="Times New Roman"/>
          <w:sz w:val="28"/>
          <w:szCs w:val="28"/>
        </w:rPr>
        <w:t>В период введения ограничительных мероприятий в связи с угрозой распространения коронавирусной инфекции (</w:t>
      </w:r>
      <w:r w:rsidRPr="00D65A56">
        <w:rPr>
          <w:rFonts w:ascii="Times New Roman" w:hAnsi="Times New Roman" w:cs="Times New Roman"/>
          <w:sz w:val="28"/>
          <w:szCs w:val="28"/>
          <w:lang w:val="en-US"/>
        </w:rPr>
        <w:t>COVID</w:t>
      </w:r>
      <w:r w:rsidRPr="00D65A56">
        <w:rPr>
          <w:rFonts w:ascii="Times New Roman" w:hAnsi="Times New Roman" w:cs="Times New Roman"/>
          <w:sz w:val="28"/>
          <w:szCs w:val="28"/>
        </w:rPr>
        <w:t xml:space="preserve">-19), действующих в соответствии с Указами Президента РФ от 26 марта 2020 г. №206 «Об объявлении в Российской Федерации нерабочих дней» и от 2 апреля 2020 г. </w:t>
      </w:r>
      <w:r w:rsidR="008522AD" w:rsidRPr="00D65A56">
        <w:rPr>
          <w:rFonts w:ascii="Times New Roman" w:hAnsi="Times New Roman" w:cs="Times New Roman"/>
          <w:sz w:val="28"/>
          <w:szCs w:val="28"/>
        </w:rPr>
        <w:t>№</w:t>
      </w:r>
      <w:r w:rsidRPr="00D65A56">
        <w:rPr>
          <w:rFonts w:ascii="Times New Roman" w:hAnsi="Times New Roman" w:cs="Times New Roman"/>
          <w:sz w:val="28"/>
          <w:szCs w:val="28"/>
        </w:rPr>
        <w:t>239 «О мерах по обеспечению санитарно</w:t>
      </w:r>
      <w:r w:rsidR="008522AD" w:rsidRPr="00D65A56">
        <w:rPr>
          <w:rFonts w:ascii="Times New Roman" w:hAnsi="Times New Roman" w:cs="Times New Roman"/>
          <w:sz w:val="28"/>
          <w:szCs w:val="28"/>
        </w:rPr>
        <w:t>-</w:t>
      </w:r>
      <w:r w:rsidRPr="00D65A56">
        <w:rPr>
          <w:rFonts w:ascii="Times New Roman" w:hAnsi="Times New Roman" w:cs="Times New Roman"/>
          <w:sz w:val="28"/>
          <w:szCs w:val="28"/>
        </w:rPr>
        <w:t>эпидемиологического благополучия населения на территории РФ в связи с распространением новой коронавирусной инфекции» с 30 марта</w:t>
      </w:r>
      <w:proofErr w:type="gramEnd"/>
      <w:r w:rsidRPr="00D65A56">
        <w:rPr>
          <w:rFonts w:ascii="Times New Roman" w:hAnsi="Times New Roman" w:cs="Times New Roman"/>
          <w:sz w:val="28"/>
          <w:szCs w:val="28"/>
        </w:rPr>
        <w:t xml:space="preserve"> </w:t>
      </w:r>
      <w:proofErr w:type="gramStart"/>
      <w:r w:rsidRPr="00D65A56">
        <w:rPr>
          <w:rFonts w:ascii="Times New Roman" w:hAnsi="Times New Roman" w:cs="Times New Roman"/>
          <w:sz w:val="28"/>
          <w:szCs w:val="28"/>
        </w:rPr>
        <w:t>по 30 апреля 2020 года, а также в соответствии с Указом Президента РФ от 28 апреля 2020г. №294 «О продлении действия мер по обеспечению санитарно</w:t>
      </w:r>
      <w:r w:rsidR="008522AD" w:rsidRPr="00D65A56">
        <w:rPr>
          <w:rFonts w:ascii="Times New Roman" w:hAnsi="Times New Roman" w:cs="Times New Roman"/>
          <w:sz w:val="28"/>
          <w:szCs w:val="28"/>
        </w:rPr>
        <w:t>-</w:t>
      </w:r>
      <w:r w:rsidRPr="00D65A56">
        <w:rPr>
          <w:rFonts w:ascii="Times New Roman" w:hAnsi="Times New Roman" w:cs="Times New Roman"/>
          <w:sz w:val="28"/>
          <w:szCs w:val="28"/>
        </w:rPr>
        <w:t>эпидемиологического благополучия населения на территории РФ в связи с распространением новой коронавирусной инфекции</w:t>
      </w:r>
      <w:r w:rsidR="004548D6" w:rsidRPr="00D65A56">
        <w:rPr>
          <w:rFonts w:ascii="Times New Roman" w:hAnsi="Times New Roman" w:cs="Times New Roman"/>
          <w:sz w:val="28"/>
          <w:szCs w:val="28"/>
        </w:rPr>
        <w:t>» с 6 по 8 мая 2020 года были</w:t>
      </w:r>
      <w:r w:rsidRPr="00D65A56">
        <w:rPr>
          <w:rFonts w:ascii="Times New Roman" w:hAnsi="Times New Roman" w:cs="Times New Roman"/>
          <w:sz w:val="28"/>
          <w:szCs w:val="28"/>
        </w:rPr>
        <w:t xml:space="preserve"> установлены нерабочие дни с сохранением за работниками заработной платы.</w:t>
      </w:r>
      <w:proofErr w:type="gramEnd"/>
    </w:p>
    <w:p w:rsidR="00EB2287" w:rsidRDefault="00EB2287" w:rsidP="00D65A56">
      <w:pPr>
        <w:spacing w:after="0"/>
        <w:ind w:firstLine="851"/>
        <w:rPr>
          <w:rFonts w:ascii="Times New Roman" w:hAnsi="Times New Roman"/>
          <w:sz w:val="28"/>
          <w:szCs w:val="28"/>
        </w:rPr>
      </w:pPr>
      <w:proofErr w:type="gramStart"/>
      <w:r w:rsidRPr="00D65A56">
        <w:rPr>
          <w:rFonts w:ascii="Times New Roman" w:hAnsi="Times New Roman" w:cs="Times New Roman"/>
          <w:sz w:val="28"/>
          <w:szCs w:val="28"/>
        </w:rPr>
        <w:t>Постановлением Правительства Саратовской области №377-П «О внесении изменений в постановление Правительства Саратовской области от 26 марта 2020 года №208-П» определена организация ра</w:t>
      </w:r>
      <w:r w:rsidR="004548D6" w:rsidRPr="00D65A56">
        <w:rPr>
          <w:rFonts w:ascii="Times New Roman" w:hAnsi="Times New Roman" w:cs="Times New Roman"/>
          <w:sz w:val="28"/>
          <w:szCs w:val="28"/>
        </w:rPr>
        <w:t>боты образовательных учреждений</w:t>
      </w:r>
      <w:r w:rsidRPr="00D65A56">
        <w:rPr>
          <w:rFonts w:ascii="Times New Roman" w:hAnsi="Times New Roman" w:cs="Times New Roman"/>
          <w:sz w:val="28"/>
          <w:szCs w:val="28"/>
        </w:rPr>
        <w:t xml:space="preserve"> в условиях домашней самоизоляции обучающихся и педагогических работников с применением дистанционных образовательных технологий, а также организована работа дежурных групп в дошкольных образовательных организациях с 27 марта 2020 года по 31 мая 2020 года включительно</w:t>
      </w:r>
      <w:r>
        <w:rPr>
          <w:rFonts w:ascii="Times New Roman" w:hAnsi="Times New Roman"/>
          <w:sz w:val="28"/>
          <w:szCs w:val="28"/>
        </w:rPr>
        <w:t>.</w:t>
      </w:r>
      <w:proofErr w:type="gramEnd"/>
    </w:p>
    <w:p w:rsidR="00EB2287" w:rsidRDefault="00EB2287" w:rsidP="00A84B8A">
      <w:pPr>
        <w:spacing w:after="0"/>
        <w:ind w:firstLine="709"/>
        <w:rPr>
          <w:rFonts w:ascii="Times New Roman" w:hAnsi="Times New Roman"/>
          <w:sz w:val="28"/>
          <w:szCs w:val="28"/>
        </w:rPr>
      </w:pPr>
      <w:r>
        <w:rPr>
          <w:rFonts w:ascii="Times New Roman" w:hAnsi="Times New Roman"/>
          <w:sz w:val="28"/>
          <w:szCs w:val="28"/>
        </w:rPr>
        <w:t xml:space="preserve">В этот период оплата труда находилась на особом контроле, проводился мониторинг, который показал, что в период самоизоляции и применения электронного обучения и дистанционных образовательных технологий </w:t>
      </w:r>
      <w:r w:rsidR="004548D6">
        <w:rPr>
          <w:rFonts w:ascii="Times New Roman" w:hAnsi="Times New Roman"/>
          <w:sz w:val="28"/>
          <w:szCs w:val="28"/>
        </w:rPr>
        <w:t>размер</w:t>
      </w:r>
      <w:r>
        <w:rPr>
          <w:rFonts w:ascii="Times New Roman" w:hAnsi="Times New Roman"/>
          <w:sz w:val="28"/>
          <w:szCs w:val="28"/>
        </w:rPr>
        <w:t xml:space="preserve"> заработной платы, </w:t>
      </w:r>
      <w:proofErr w:type="gramStart"/>
      <w:r>
        <w:rPr>
          <w:rFonts w:ascii="Times New Roman" w:hAnsi="Times New Roman"/>
          <w:sz w:val="28"/>
          <w:szCs w:val="28"/>
        </w:rPr>
        <w:t>включая компенсационные и стимулирующие выплаты</w:t>
      </w:r>
      <w:r w:rsidR="004548D6">
        <w:rPr>
          <w:rFonts w:ascii="Times New Roman" w:hAnsi="Times New Roman"/>
          <w:sz w:val="28"/>
          <w:szCs w:val="28"/>
        </w:rPr>
        <w:t xml:space="preserve"> не уменьшился</w:t>
      </w:r>
      <w:proofErr w:type="gramEnd"/>
      <w:r>
        <w:rPr>
          <w:rFonts w:ascii="Times New Roman" w:hAnsi="Times New Roman"/>
          <w:sz w:val="28"/>
          <w:szCs w:val="28"/>
        </w:rPr>
        <w:t>. Заработная плата работникам выплачивалась в полном объеме</w:t>
      </w:r>
      <w:r w:rsidR="00156BD6">
        <w:rPr>
          <w:rFonts w:ascii="Times New Roman" w:hAnsi="Times New Roman"/>
          <w:sz w:val="28"/>
          <w:szCs w:val="28"/>
        </w:rPr>
        <w:t>,</w:t>
      </w:r>
      <w:r>
        <w:rPr>
          <w:rFonts w:ascii="Times New Roman" w:hAnsi="Times New Roman"/>
          <w:sz w:val="28"/>
          <w:szCs w:val="28"/>
        </w:rPr>
        <w:t xml:space="preserve"> своевременно и в каждые полмесяца.</w:t>
      </w:r>
    </w:p>
    <w:p w:rsidR="00EB2287" w:rsidRDefault="00EB2287" w:rsidP="00A84B8A">
      <w:pPr>
        <w:spacing w:after="0"/>
        <w:ind w:firstLine="709"/>
        <w:rPr>
          <w:rFonts w:ascii="Times New Roman" w:hAnsi="Times New Roman"/>
          <w:sz w:val="28"/>
          <w:szCs w:val="28"/>
        </w:rPr>
      </w:pPr>
      <w:r>
        <w:rPr>
          <w:rFonts w:ascii="Times New Roman" w:hAnsi="Times New Roman"/>
          <w:sz w:val="28"/>
          <w:szCs w:val="28"/>
        </w:rPr>
        <w:lastRenderedPageBreak/>
        <w:t xml:space="preserve">Вместе с тем, в период дистанционного обучения были отмечены трудности, связанные с недостаточной подготовкой </w:t>
      </w:r>
      <w:r w:rsidR="00156BD6">
        <w:rPr>
          <w:rFonts w:ascii="Times New Roman" w:hAnsi="Times New Roman"/>
          <w:sz w:val="28"/>
          <w:szCs w:val="28"/>
        </w:rPr>
        <w:t xml:space="preserve">педагогов и обучающихся </w:t>
      </w:r>
      <w:r>
        <w:rPr>
          <w:rFonts w:ascii="Times New Roman" w:hAnsi="Times New Roman"/>
          <w:sz w:val="28"/>
          <w:szCs w:val="28"/>
        </w:rPr>
        <w:t>к дистанционному обучению, отсутствием технической возможности учиться и обучаться дистанционно. Кроме того, у педагогов резко увеличилась нагрузка и материальные затраты на подготовку к урокам, проверку домашних заданий. Однако дополнительные затраты труда педагогов</w:t>
      </w:r>
      <w:r w:rsidR="00156BD6">
        <w:rPr>
          <w:rFonts w:ascii="Times New Roman" w:hAnsi="Times New Roman"/>
          <w:sz w:val="28"/>
          <w:szCs w:val="28"/>
        </w:rPr>
        <w:t>,</w:t>
      </w:r>
      <w:r>
        <w:rPr>
          <w:rFonts w:ascii="Times New Roman" w:hAnsi="Times New Roman"/>
          <w:sz w:val="28"/>
          <w:szCs w:val="28"/>
        </w:rPr>
        <w:t xml:space="preserve"> и материальные в том числе</w:t>
      </w:r>
      <w:r w:rsidR="00156BD6">
        <w:rPr>
          <w:rFonts w:ascii="Times New Roman" w:hAnsi="Times New Roman"/>
          <w:sz w:val="28"/>
          <w:szCs w:val="28"/>
        </w:rPr>
        <w:t>,</w:t>
      </w:r>
      <w:r>
        <w:rPr>
          <w:rFonts w:ascii="Times New Roman" w:hAnsi="Times New Roman"/>
          <w:sz w:val="28"/>
          <w:szCs w:val="28"/>
        </w:rPr>
        <w:t xml:space="preserve"> не оплачивались в этот период.</w:t>
      </w:r>
    </w:p>
    <w:p w:rsidR="00EB2287" w:rsidRDefault="00EB2287" w:rsidP="00A84B8A">
      <w:pPr>
        <w:spacing w:after="0"/>
        <w:ind w:firstLine="709"/>
        <w:rPr>
          <w:rFonts w:ascii="Times New Roman" w:hAnsi="Times New Roman"/>
          <w:sz w:val="28"/>
          <w:szCs w:val="28"/>
        </w:rPr>
      </w:pPr>
      <w:proofErr w:type="gramStart"/>
      <w:r>
        <w:rPr>
          <w:rFonts w:ascii="Times New Roman" w:hAnsi="Times New Roman"/>
          <w:sz w:val="28"/>
          <w:szCs w:val="28"/>
        </w:rPr>
        <w:t xml:space="preserve">В ноябре 2020 года в </w:t>
      </w:r>
      <w:proofErr w:type="spellStart"/>
      <w:r>
        <w:rPr>
          <w:rFonts w:ascii="Times New Roman" w:hAnsi="Times New Roman"/>
          <w:sz w:val="28"/>
          <w:szCs w:val="28"/>
        </w:rPr>
        <w:t>онлайн-формате</w:t>
      </w:r>
      <w:proofErr w:type="spellEnd"/>
      <w:r>
        <w:rPr>
          <w:rFonts w:ascii="Times New Roman" w:hAnsi="Times New Roman"/>
          <w:sz w:val="28"/>
          <w:szCs w:val="28"/>
        </w:rPr>
        <w:t xml:space="preserve"> проводился мониторинг работы педагогов в условиях пандемии </w:t>
      </w:r>
      <w:r>
        <w:rPr>
          <w:rFonts w:ascii="Times New Roman" w:hAnsi="Times New Roman"/>
          <w:sz w:val="28"/>
          <w:szCs w:val="28"/>
          <w:lang w:val="en-US"/>
        </w:rPr>
        <w:t>COVID</w:t>
      </w:r>
      <w:r w:rsidR="001F31E2">
        <w:rPr>
          <w:rFonts w:ascii="Times New Roman" w:hAnsi="Times New Roman"/>
          <w:sz w:val="28"/>
          <w:szCs w:val="28"/>
        </w:rPr>
        <w:t>-</w:t>
      </w:r>
      <w:r>
        <w:rPr>
          <w:rFonts w:ascii="Times New Roman" w:hAnsi="Times New Roman"/>
          <w:sz w:val="28"/>
          <w:szCs w:val="28"/>
        </w:rPr>
        <w:t>2019</w:t>
      </w:r>
      <w:r w:rsidR="00096AD2">
        <w:rPr>
          <w:rFonts w:ascii="Times New Roman" w:hAnsi="Times New Roman"/>
          <w:sz w:val="28"/>
          <w:szCs w:val="28"/>
        </w:rPr>
        <w:t>, в котором приняли участие 25</w:t>
      </w:r>
      <w:r>
        <w:rPr>
          <w:rFonts w:ascii="Times New Roman" w:hAnsi="Times New Roman"/>
          <w:sz w:val="28"/>
          <w:szCs w:val="28"/>
        </w:rPr>
        <w:t xml:space="preserve"> педагог</w:t>
      </w:r>
      <w:r w:rsidR="00096AD2">
        <w:rPr>
          <w:rFonts w:ascii="Times New Roman" w:hAnsi="Times New Roman"/>
          <w:sz w:val="28"/>
          <w:szCs w:val="28"/>
        </w:rPr>
        <w:t>ов общеобразовательных учреждений.</w:t>
      </w:r>
      <w:proofErr w:type="gramEnd"/>
    </w:p>
    <w:p w:rsidR="00EB2287" w:rsidRDefault="00EB2287" w:rsidP="00A84B8A">
      <w:pPr>
        <w:spacing w:after="0"/>
        <w:ind w:firstLine="709"/>
        <w:rPr>
          <w:rFonts w:ascii="Times New Roman" w:hAnsi="Times New Roman"/>
          <w:sz w:val="28"/>
          <w:szCs w:val="28"/>
        </w:rPr>
      </w:pPr>
      <w:proofErr w:type="gramStart"/>
      <w:r>
        <w:rPr>
          <w:rFonts w:ascii="Times New Roman" w:hAnsi="Times New Roman"/>
          <w:sz w:val="28"/>
          <w:szCs w:val="28"/>
        </w:rPr>
        <w:t xml:space="preserve">Было отмечено несколько проблем: увеличение продолжительности рабочего дня и времени пребывания в образовательных организациях; увеличение нагрузки в связи </w:t>
      </w:r>
      <w:r w:rsidR="00156BD6">
        <w:rPr>
          <w:rFonts w:ascii="Times New Roman" w:hAnsi="Times New Roman"/>
          <w:sz w:val="28"/>
          <w:szCs w:val="28"/>
        </w:rPr>
        <w:t xml:space="preserve">с </w:t>
      </w:r>
      <w:r>
        <w:rPr>
          <w:rFonts w:ascii="Times New Roman" w:hAnsi="Times New Roman"/>
          <w:sz w:val="28"/>
          <w:szCs w:val="28"/>
        </w:rPr>
        <w:t>плавающими графиками, перемещениями по этажам, кабинетам, зданиям; появление новых обязанностей (влажная уборка, дезинфекция классов); проблема с доступностью к высокоскоростному Интернету; использование собственных денежных средств на приобретение оборудования, технических средств и лицензионного программного обеспечения;</w:t>
      </w:r>
      <w:proofErr w:type="gramEnd"/>
      <w:r>
        <w:rPr>
          <w:rFonts w:ascii="Times New Roman" w:hAnsi="Times New Roman"/>
          <w:sz w:val="28"/>
          <w:szCs w:val="28"/>
        </w:rPr>
        <w:t xml:space="preserve"> осуществление личных расходов на оплату услуг связи, сетевого трафика. </w:t>
      </w:r>
    </w:p>
    <w:p w:rsidR="00EB2287" w:rsidRDefault="00EB2287" w:rsidP="00A84B8A">
      <w:pPr>
        <w:spacing w:after="0"/>
        <w:ind w:firstLine="709"/>
        <w:rPr>
          <w:rFonts w:ascii="Times New Roman" w:hAnsi="Times New Roman"/>
          <w:sz w:val="28"/>
          <w:szCs w:val="28"/>
        </w:rPr>
      </w:pPr>
      <w:r>
        <w:rPr>
          <w:rFonts w:ascii="Times New Roman" w:hAnsi="Times New Roman"/>
          <w:sz w:val="28"/>
          <w:szCs w:val="28"/>
        </w:rPr>
        <w:t>По итогам производимого мониторинга</w:t>
      </w:r>
      <w:r w:rsidR="00156BD6">
        <w:rPr>
          <w:rFonts w:ascii="Times New Roman" w:hAnsi="Times New Roman"/>
          <w:sz w:val="28"/>
          <w:szCs w:val="28"/>
        </w:rPr>
        <w:t>,</w:t>
      </w:r>
      <w:r w:rsidR="00096AD2">
        <w:rPr>
          <w:rFonts w:ascii="Times New Roman" w:hAnsi="Times New Roman"/>
          <w:sz w:val="28"/>
          <w:szCs w:val="28"/>
        </w:rPr>
        <w:t xml:space="preserve"> комитетом Петровской городской </w:t>
      </w:r>
      <w:r>
        <w:rPr>
          <w:rFonts w:ascii="Times New Roman" w:hAnsi="Times New Roman"/>
          <w:sz w:val="28"/>
          <w:szCs w:val="28"/>
        </w:rPr>
        <w:t xml:space="preserve"> организации Профсоюза образования направлялись письма в </w:t>
      </w:r>
      <w:r w:rsidR="00096AD2">
        <w:rPr>
          <w:rFonts w:ascii="Times New Roman" w:hAnsi="Times New Roman"/>
          <w:sz w:val="28"/>
          <w:szCs w:val="28"/>
        </w:rPr>
        <w:t xml:space="preserve"> областной комитет Профсоюза,  а также  в управление образования.</w:t>
      </w:r>
      <w:r>
        <w:rPr>
          <w:rFonts w:ascii="Times New Roman" w:hAnsi="Times New Roman"/>
          <w:sz w:val="28"/>
          <w:szCs w:val="28"/>
        </w:rPr>
        <w:t xml:space="preserve"> </w:t>
      </w:r>
      <w:proofErr w:type="gramStart"/>
      <w:r>
        <w:rPr>
          <w:rFonts w:ascii="Times New Roman" w:hAnsi="Times New Roman"/>
          <w:sz w:val="28"/>
          <w:szCs w:val="28"/>
        </w:rPr>
        <w:t>Учителям, осуществляющим классное руководство, в соответствии с постановлением Правительства Российской Федерации от 4 апреля 2020 г. №448 «О внесении изменений в государственную программу Российской Федерации «Развитие образования», утвержденную постановлением Правительства РФ от 26.12.2017г. №1642 «Об утверждении государственной программы Российской Федерации «Развитие образования» с 1 сентября 2020 года введено ежемесячное денежное вознаграждение за классное руководство в размере 5000 рублей.</w:t>
      </w:r>
      <w:proofErr w:type="gramEnd"/>
    </w:p>
    <w:p w:rsidR="00EB2287" w:rsidRDefault="00EB2287" w:rsidP="00A84B8A">
      <w:pPr>
        <w:spacing w:after="0"/>
        <w:ind w:firstLine="709"/>
        <w:rPr>
          <w:rFonts w:ascii="Times New Roman" w:hAnsi="Times New Roman"/>
          <w:sz w:val="28"/>
          <w:szCs w:val="28"/>
        </w:rPr>
      </w:pPr>
      <w:r>
        <w:rPr>
          <w:rFonts w:ascii="Times New Roman" w:hAnsi="Times New Roman"/>
          <w:sz w:val="28"/>
          <w:szCs w:val="28"/>
        </w:rPr>
        <w:t>Мониторинг показал, что проблем с начислением и выплатами вознаграждения за классное руководство нет, вопросы индивидуального характера разрешаются (временное замещение длительно отсутствующего по болезни), педагоги в указанный срок выплаты заработной платы получают отдельной строкой оплату за классное руководство с вычетом 13% налог</w:t>
      </w:r>
      <w:r w:rsidR="00156BD6">
        <w:rPr>
          <w:rFonts w:ascii="Times New Roman" w:hAnsi="Times New Roman"/>
          <w:sz w:val="28"/>
          <w:szCs w:val="28"/>
        </w:rPr>
        <w:t>а</w:t>
      </w:r>
      <w:r>
        <w:rPr>
          <w:rFonts w:ascii="Times New Roman" w:hAnsi="Times New Roman"/>
          <w:sz w:val="28"/>
          <w:szCs w:val="28"/>
        </w:rPr>
        <w:t xml:space="preserve"> НФДЛ и 1% добровольного профсоюзного взноса.</w:t>
      </w:r>
    </w:p>
    <w:p w:rsidR="00EB2287" w:rsidRDefault="00EB2287" w:rsidP="00A84B8A">
      <w:pPr>
        <w:spacing w:after="0"/>
        <w:ind w:firstLine="709"/>
        <w:rPr>
          <w:rFonts w:ascii="Times New Roman" w:hAnsi="Times New Roman"/>
          <w:sz w:val="28"/>
          <w:szCs w:val="28"/>
        </w:rPr>
      </w:pPr>
      <w:proofErr w:type="gramStart"/>
      <w:r>
        <w:rPr>
          <w:rFonts w:ascii="Times New Roman" w:hAnsi="Times New Roman"/>
          <w:sz w:val="28"/>
          <w:szCs w:val="28"/>
        </w:rPr>
        <w:t xml:space="preserve">С 1 июня 2020 года постановлением Правительства Саратовской области от 4 июня 2020 года №463-П «О повышении оплаты труда отдельных категорий работников государственных учреждений области» </w:t>
      </w:r>
      <w:r>
        <w:rPr>
          <w:rFonts w:ascii="Times New Roman" w:hAnsi="Times New Roman"/>
          <w:sz w:val="28"/>
          <w:szCs w:val="28"/>
        </w:rPr>
        <w:lastRenderedPageBreak/>
        <w:t>предусмотрено повышение средней заработной платы педагогам общего образования до 29565 руб. в месяц; педагогам ДОУ – до 27140,6 руб. в месяц, педагогам дополнительного образования до 30091,2 руб. в месяц.</w:t>
      </w:r>
      <w:proofErr w:type="gramEnd"/>
    </w:p>
    <w:p w:rsidR="00EB2287" w:rsidRDefault="00EB2287" w:rsidP="00A84B8A">
      <w:pPr>
        <w:spacing w:after="0"/>
        <w:ind w:firstLine="709"/>
        <w:rPr>
          <w:rFonts w:ascii="Times New Roman" w:hAnsi="Times New Roman"/>
          <w:sz w:val="28"/>
          <w:szCs w:val="28"/>
        </w:rPr>
      </w:pPr>
    </w:p>
    <w:p w:rsidR="00EB2287" w:rsidRDefault="00EB2287" w:rsidP="00A84B8A">
      <w:pPr>
        <w:spacing w:after="0"/>
        <w:ind w:firstLine="709"/>
        <w:rPr>
          <w:rFonts w:ascii="Times New Roman" w:hAnsi="Times New Roman"/>
          <w:sz w:val="28"/>
          <w:szCs w:val="28"/>
        </w:rPr>
      </w:pPr>
      <w:r>
        <w:rPr>
          <w:rFonts w:ascii="Times New Roman" w:hAnsi="Times New Roman"/>
          <w:sz w:val="28"/>
          <w:szCs w:val="28"/>
        </w:rPr>
        <w:t xml:space="preserve">В целом рост средней заработной платы педагогических работников общего образования в области составил от 4,41% до 36,90%. По педагогам дошкольного образования – от 0,62% до 20,41%.По педагогам дополнительного образования – от 6% </w:t>
      </w:r>
      <w:proofErr w:type="gramStart"/>
      <w:r>
        <w:rPr>
          <w:rFonts w:ascii="Times New Roman" w:hAnsi="Times New Roman"/>
          <w:sz w:val="28"/>
          <w:szCs w:val="28"/>
        </w:rPr>
        <w:t>до</w:t>
      </w:r>
      <w:proofErr w:type="gramEnd"/>
      <w:r>
        <w:rPr>
          <w:rFonts w:ascii="Times New Roman" w:hAnsi="Times New Roman"/>
          <w:sz w:val="28"/>
          <w:szCs w:val="28"/>
        </w:rPr>
        <w:t xml:space="preserve"> 20,02%.</w:t>
      </w:r>
    </w:p>
    <w:p w:rsidR="00EB2287" w:rsidRDefault="00EB2287" w:rsidP="00A84B8A">
      <w:pPr>
        <w:spacing w:after="0"/>
        <w:ind w:firstLine="709"/>
        <w:rPr>
          <w:rFonts w:ascii="Times New Roman" w:hAnsi="Times New Roman"/>
          <w:sz w:val="28"/>
          <w:szCs w:val="28"/>
        </w:rPr>
      </w:pPr>
      <w:proofErr w:type="gramStart"/>
      <w:r>
        <w:rPr>
          <w:rFonts w:ascii="Times New Roman" w:hAnsi="Times New Roman"/>
          <w:sz w:val="28"/>
          <w:szCs w:val="28"/>
        </w:rPr>
        <w:t xml:space="preserve">Положительным фактором является индексация </w:t>
      </w:r>
      <w:r w:rsidR="00E92F52">
        <w:rPr>
          <w:rFonts w:ascii="Times New Roman" w:hAnsi="Times New Roman"/>
          <w:sz w:val="28"/>
          <w:szCs w:val="28"/>
        </w:rPr>
        <w:t xml:space="preserve">с 1 октября 2020 года </w:t>
      </w:r>
      <w:r>
        <w:rPr>
          <w:rFonts w:ascii="Times New Roman" w:hAnsi="Times New Roman"/>
          <w:sz w:val="28"/>
          <w:szCs w:val="28"/>
        </w:rPr>
        <w:t>должностных окладов всех работников казенных и бюджетных учреждений, в том числе педагогических работников</w:t>
      </w:r>
      <w:r w:rsidR="00E92F52">
        <w:rPr>
          <w:rFonts w:ascii="Times New Roman" w:hAnsi="Times New Roman"/>
          <w:sz w:val="28"/>
          <w:szCs w:val="28"/>
        </w:rPr>
        <w:t>,</w:t>
      </w:r>
      <w:r>
        <w:rPr>
          <w:rFonts w:ascii="Times New Roman" w:hAnsi="Times New Roman"/>
          <w:sz w:val="28"/>
          <w:szCs w:val="28"/>
        </w:rPr>
        <w:t xml:space="preserve"> в соответствии с постановлением Правительства Саратовской области от 5 октября 2020 года №828-П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 и осуществляющих техническое</w:t>
      </w:r>
      <w:proofErr w:type="gramEnd"/>
      <w:r>
        <w:rPr>
          <w:rFonts w:ascii="Times New Roman" w:hAnsi="Times New Roman"/>
          <w:sz w:val="28"/>
          <w:szCs w:val="28"/>
        </w:rPr>
        <w:t xml:space="preserve"> обеспечение деятельности органов государственной власти области и иных государственных органов области, рабочих, занятых на работах по обслуживанию органов государственной власти области и иных государственных органов области».</w:t>
      </w:r>
    </w:p>
    <w:p w:rsidR="00EB2287" w:rsidRDefault="00E92F52" w:rsidP="00A84B8A">
      <w:pPr>
        <w:spacing w:after="0"/>
        <w:ind w:firstLine="709"/>
        <w:rPr>
          <w:rFonts w:ascii="Times New Roman" w:hAnsi="Times New Roman"/>
          <w:sz w:val="28"/>
          <w:szCs w:val="28"/>
        </w:rPr>
      </w:pPr>
      <w:r>
        <w:rPr>
          <w:rFonts w:ascii="Times New Roman" w:hAnsi="Times New Roman"/>
          <w:sz w:val="28"/>
          <w:szCs w:val="28"/>
        </w:rPr>
        <w:t>Согласно данному постановлению</w:t>
      </w:r>
      <w:r w:rsidR="00EB2287">
        <w:rPr>
          <w:rFonts w:ascii="Times New Roman" w:hAnsi="Times New Roman"/>
          <w:sz w:val="28"/>
          <w:szCs w:val="28"/>
        </w:rPr>
        <w:t xml:space="preserve">, индексация должностных окладов (окладов, ставок заработной платы) производится в пределах бюджетных ассигнований, предусмотренных Законом Саратовской области от 26 ноября 2020 г. №130-ЗСО «О внесении изменений в Закон Саратовской области «Об областном бюджете на 2020 год и на плановый период 2021 и 2022 годов» на текущий </w:t>
      </w:r>
      <w:r w:rsidR="003923EA">
        <w:rPr>
          <w:rFonts w:ascii="Times New Roman" w:hAnsi="Times New Roman"/>
          <w:sz w:val="28"/>
          <w:szCs w:val="28"/>
        </w:rPr>
        <w:t xml:space="preserve">финансовый год. Муниципалитетом принят муниципальный акт </w:t>
      </w:r>
      <w:r w:rsidR="00EB2287">
        <w:rPr>
          <w:rFonts w:ascii="Times New Roman" w:hAnsi="Times New Roman"/>
          <w:sz w:val="28"/>
          <w:szCs w:val="28"/>
        </w:rPr>
        <w:t>о повышении оплаты труда с учетом вышеназванных постановлений Правительства области.</w:t>
      </w:r>
    </w:p>
    <w:p w:rsidR="003923EA" w:rsidRPr="00CE3429" w:rsidRDefault="00D65A56" w:rsidP="00A84B8A">
      <w:pPr>
        <w:spacing w:after="0"/>
        <w:ind w:firstLine="709"/>
        <w:rPr>
          <w:rFonts w:ascii="Times New Roman" w:hAnsi="Times New Roman"/>
          <w:sz w:val="28"/>
          <w:szCs w:val="28"/>
        </w:rPr>
      </w:pPr>
      <w:r>
        <w:rPr>
          <w:rFonts w:ascii="Times New Roman" w:hAnsi="Times New Roman"/>
          <w:sz w:val="28"/>
          <w:szCs w:val="28"/>
        </w:rPr>
        <w:t xml:space="preserve">Районная </w:t>
      </w:r>
      <w:r w:rsidR="00EB2287">
        <w:rPr>
          <w:rFonts w:ascii="Times New Roman" w:hAnsi="Times New Roman"/>
          <w:sz w:val="28"/>
          <w:szCs w:val="28"/>
        </w:rPr>
        <w:t xml:space="preserve">организация Профсоюза осуществляет </w:t>
      </w:r>
      <w:proofErr w:type="gramStart"/>
      <w:r w:rsidR="00EB2287">
        <w:rPr>
          <w:rFonts w:ascii="Times New Roman" w:hAnsi="Times New Roman"/>
          <w:sz w:val="28"/>
          <w:szCs w:val="28"/>
        </w:rPr>
        <w:t>контроль за</w:t>
      </w:r>
      <w:proofErr w:type="gramEnd"/>
      <w:r w:rsidR="00EB2287">
        <w:rPr>
          <w:rFonts w:ascii="Times New Roman" w:hAnsi="Times New Roman"/>
          <w:sz w:val="28"/>
          <w:szCs w:val="28"/>
        </w:rPr>
        <w:t xml:space="preserve"> правильностью исчисления заработной платы работников образоват</w:t>
      </w:r>
      <w:r w:rsidR="003923EA">
        <w:rPr>
          <w:rFonts w:ascii="Times New Roman" w:hAnsi="Times New Roman"/>
          <w:sz w:val="28"/>
          <w:szCs w:val="28"/>
        </w:rPr>
        <w:t xml:space="preserve">ельных организаций. </w:t>
      </w:r>
    </w:p>
    <w:p w:rsidR="00845F9F" w:rsidRPr="00D12FCF" w:rsidRDefault="00845F9F" w:rsidP="00D65A56">
      <w:pPr>
        <w:keepNext/>
        <w:keepLines/>
        <w:spacing w:before="240" w:after="0"/>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Охрана труда</w:t>
      </w:r>
    </w:p>
    <w:p w:rsidR="00D65A56" w:rsidRDefault="00D65A56" w:rsidP="00D65A56">
      <w:pPr>
        <w:tabs>
          <w:tab w:val="left" w:pos="1200"/>
        </w:tabs>
        <w:ind w:firstLine="709"/>
        <w:rPr>
          <w:rFonts w:ascii="Times New Roman" w:hAnsi="Times New Roman" w:cs="Times New Roman"/>
          <w:sz w:val="28"/>
          <w:szCs w:val="28"/>
        </w:rPr>
      </w:pPr>
      <w:r w:rsidRPr="00D65A56">
        <w:rPr>
          <w:rFonts w:ascii="Times New Roman" w:hAnsi="Times New Roman" w:cs="Times New Roman"/>
          <w:sz w:val="28"/>
          <w:szCs w:val="28"/>
        </w:rPr>
        <w:t>По состоянию на 01.12.2020 г. в районе функционирует 31 учреждений образования – юридических организаций, все они имеют бессрочную лицензию на право осуществления образовательной деятельности по всем реализуемым образовательным программам. Образовательные организации, реализующие основные общеобразовательные программы начального общего, основного общего, среднего (полного) общего образования имеют свидетельства о государственной аккредитации.</w:t>
      </w:r>
    </w:p>
    <w:p w:rsidR="00D65A56" w:rsidRPr="00845F9F" w:rsidRDefault="00D65A56" w:rsidP="00D65A56">
      <w:pPr>
        <w:spacing w:after="0"/>
        <w:ind w:firstLine="709"/>
        <w:rPr>
          <w:rFonts w:ascii="Times New Roman" w:hAnsi="Times New Roman"/>
          <w:sz w:val="28"/>
          <w:szCs w:val="28"/>
        </w:rPr>
      </w:pPr>
      <w:proofErr w:type="gramStart"/>
      <w:r w:rsidRPr="00845F9F">
        <w:rPr>
          <w:rFonts w:ascii="Times New Roman" w:hAnsi="Times New Roman"/>
          <w:sz w:val="28"/>
          <w:szCs w:val="28"/>
        </w:rPr>
        <w:lastRenderedPageBreak/>
        <w:t xml:space="preserve">В 2020 году работа образовательных организаций строилась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 письмом </w:t>
      </w:r>
      <w:proofErr w:type="spellStart"/>
      <w:r w:rsidRPr="00845F9F">
        <w:rPr>
          <w:rFonts w:ascii="Times New Roman" w:hAnsi="Times New Roman"/>
          <w:sz w:val="28"/>
          <w:szCs w:val="28"/>
        </w:rPr>
        <w:t>Роспотребнадзора</w:t>
      </w:r>
      <w:proofErr w:type="spellEnd"/>
      <w:r w:rsidRPr="00845F9F">
        <w:rPr>
          <w:rFonts w:ascii="Times New Roman" w:hAnsi="Times New Roman"/>
          <w:sz w:val="28"/>
          <w:szCs w:val="28"/>
        </w:rPr>
        <w:t xml:space="preserve"> № 02/16587-2020-24, </w:t>
      </w:r>
      <w:proofErr w:type="spellStart"/>
      <w:r w:rsidRPr="00845F9F">
        <w:rPr>
          <w:rFonts w:ascii="Times New Roman" w:hAnsi="Times New Roman"/>
          <w:sz w:val="28"/>
          <w:szCs w:val="28"/>
        </w:rPr>
        <w:t>Минпросвещения</w:t>
      </w:r>
      <w:proofErr w:type="spellEnd"/>
      <w:r w:rsidRPr="00845F9F">
        <w:rPr>
          <w:rFonts w:ascii="Times New Roman" w:hAnsi="Times New Roman"/>
          <w:sz w:val="28"/>
          <w:szCs w:val="28"/>
        </w:rPr>
        <w:t xml:space="preserve"> России № ГД-1192/03 от 12 августа 2020 г. «Об организации работы общеобразовательных</w:t>
      </w:r>
      <w:proofErr w:type="gramEnd"/>
      <w:r w:rsidRPr="00845F9F">
        <w:rPr>
          <w:rFonts w:ascii="Times New Roman" w:hAnsi="Times New Roman"/>
          <w:sz w:val="28"/>
          <w:szCs w:val="28"/>
        </w:rPr>
        <w:t xml:space="preserve"> организаций».</w:t>
      </w:r>
    </w:p>
    <w:p w:rsidR="00D65A56" w:rsidRPr="00D65A56" w:rsidRDefault="00D65A56" w:rsidP="00D65A56">
      <w:pPr>
        <w:jc w:val="both"/>
        <w:rPr>
          <w:rFonts w:ascii="Times New Roman" w:hAnsi="Times New Roman" w:cs="Times New Roman"/>
          <w:color w:val="000000"/>
          <w:sz w:val="28"/>
          <w:szCs w:val="28"/>
        </w:rPr>
      </w:pPr>
      <w:r w:rsidRPr="00D65A56">
        <w:rPr>
          <w:rFonts w:ascii="Times New Roman" w:hAnsi="Times New Roman" w:cs="Times New Roman"/>
          <w:sz w:val="28"/>
          <w:szCs w:val="28"/>
        </w:rPr>
        <w:t xml:space="preserve"> В течение года осуществлялось  взаимодействие по вопросам охраны труда на муниципальном уровне - с Отделом образования Администрации Дергачевского района. Несчастных случаев в ОУ с работниками в 2020 году не было. В учреждениях созданы и работают Комиссии по рассмотрению несчастных случаев.</w:t>
      </w:r>
      <w:r w:rsidRPr="00D65A56">
        <w:rPr>
          <w:rFonts w:ascii="Times New Roman" w:hAnsi="Times New Roman" w:cs="Times New Roman"/>
          <w:color w:val="000000"/>
          <w:sz w:val="28"/>
          <w:szCs w:val="28"/>
        </w:rPr>
        <w:t xml:space="preserve"> Специальная оценка условий труда на всех рабочих местах проведена и завершена в 2017 году.</w:t>
      </w:r>
      <w:r w:rsidRPr="00D65A56">
        <w:rPr>
          <w:rFonts w:ascii="Times New Roman" w:hAnsi="Times New Roman" w:cs="Times New Roman"/>
          <w:bCs/>
          <w:color w:val="000000"/>
          <w:sz w:val="28"/>
          <w:szCs w:val="28"/>
        </w:rPr>
        <w:t xml:space="preserve"> В  управлении образования СОУТ </w:t>
      </w:r>
      <w:proofErr w:type="gramStart"/>
      <w:r w:rsidRPr="00D65A56">
        <w:rPr>
          <w:rFonts w:ascii="Times New Roman" w:hAnsi="Times New Roman" w:cs="Times New Roman"/>
          <w:bCs/>
          <w:color w:val="000000"/>
          <w:sz w:val="28"/>
          <w:szCs w:val="28"/>
        </w:rPr>
        <w:t>проведена</w:t>
      </w:r>
      <w:proofErr w:type="gramEnd"/>
      <w:r w:rsidRPr="00D65A56">
        <w:rPr>
          <w:rFonts w:ascii="Times New Roman" w:hAnsi="Times New Roman" w:cs="Times New Roman"/>
          <w:bCs/>
          <w:color w:val="000000"/>
          <w:sz w:val="28"/>
          <w:szCs w:val="28"/>
        </w:rPr>
        <w:t xml:space="preserve">  в 2019 году 34 рабочих места.</w:t>
      </w:r>
      <w:r w:rsidRPr="00D65A56">
        <w:rPr>
          <w:rFonts w:ascii="Times New Roman" w:hAnsi="Times New Roman" w:cs="Times New Roman"/>
          <w:color w:val="000000"/>
          <w:sz w:val="28"/>
          <w:szCs w:val="28"/>
        </w:rPr>
        <w:t xml:space="preserve"> </w:t>
      </w:r>
    </w:p>
    <w:p w:rsidR="00D65A56" w:rsidRDefault="00D65A56" w:rsidP="00D65A56">
      <w:pPr>
        <w:suppressAutoHyphens/>
        <w:autoSpaceDN w:val="0"/>
        <w:jc w:val="both"/>
        <w:rPr>
          <w:rFonts w:ascii="Times New Roman" w:hAnsi="Times New Roman" w:cs="Times New Roman"/>
          <w:sz w:val="28"/>
          <w:szCs w:val="28"/>
          <w:lang w:eastAsia="ar-SA"/>
        </w:rPr>
      </w:pPr>
      <w:r w:rsidRPr="00D65A56">
        <w:rPr>
          <w:rFonts w:ascii="Times New Roman" w:hAnsi="Times New Roman" w:cs="Times New Roman"/>
          <w:sz w:val="28"/>
          <w:szCs w:val="28"/>
          <w:lang w:eastAsia="ar-SA"/>
        </w:rPr>
        <w:t>За отчётный период проведено 32 обследований, в ходе которых выявлено 18 нарушений требований охраны труда, выдано 9 представлений руководителям</w:t>
      </w:r>
      <w:r>
        <w:rPr>
          <w:rFonts w:ascii="Times New Roman" w:hAnsi="Times New Roman" w:cs="Times New Roman"/>
          <w:sz w:val="28"/>
          <w:szCs w:val="28"/>
          <w:lang w:eastAsia="ar-SA"/>
        </w:rPr>
        <w:t>.</w:t>
      </w:r>
    </w:p>
    <w:p w:rsidR="00D65A56" w:rsidRDefault="00D65A56" w:rsidP="00D65A56">
      <w:pPr>
        <w:suppressAutoHyphens/>
        <w:autoSpaceDN w:val="0"/>
        <w:jc w:val="both"/>
        <w:rPr>
          <w:rFonts w:ascii="Times New Roman" w:hAnsi="Times New Roman" w:cs="Times New Roman"/>
          <w:sz w:val="28"/>
          <w:szCs w:val="28"/>
          <w:lang w:eastAsia="ar-SA"/>
        </w:rPr>
      </w:pPr>
      <w:r w:rsidRPr="00D65A56">
        <w:rPr>
          <w:rFonts w:ascii="Times New Roman" w:hAnsi="Times New Roman" w:cs="Times New Roman"/>
          <w:sz w:val="28"/>
          <w:szCs w:val="28"/>
          <w:lang w:eastAsia="ar-SA"/>
        </w:rPr>
        <w:t>Проверки всех образовательных учреждений в обязательном порядке проводились в ходе приёмки учреждений к началу нового  учебного года. В</w:t>
      </w:r>
      <w:r w:rsidRPr="00D65A56">
        <w:rPr>
          <w:rFonts w:ascii="Times New Roman" w:hAnsi="Times New Roman" w:cs="Times New Roman"/>
          <w:color w:val="000000"/>
          <w:sz w:val="28"/>
          <w:szCs w:val="28"/>
          <w:lang w:eastAsia="ar-SA"/>
        </w:rPr>
        <w:t xml:space="preserve">  работе районной комиссии по проверке готовности к новому учебному году</w:t>
      </w:r>
      <w:r w:rsidRPr="00D65A56">
        <w:rPr>
          <w:rFonts w:ascii="Times New Roman" w:hAnsi="Times New Roman" w:cs="Times New Roman"/>
          <w:sz w:val="28"/>
          <w:szCs w:val="28"/>
          <w:lang w:eastAsia="ar-SA"/>
        </w:rPr>
        <w:t xml:space="preserve"> участвовали представители, выборных профсоюзных органов, специалисты отдела образования. Проверки в связи с пандемией были  в виде  проверки </w:t>
      </w:r>
      <w:proofErr w:type="spellStart"/>
      <w:r w:rsidRPr="00D65A56">
        <w:rPr>
          <w:rFonts w:ascii="Times New Roman" w:hAnsi="Times New Roman" w:cs="Times New Roman"/>
          <w:sz w:val="28"/>
          <w:szCs w:val="28"/>
          <w:lang w:eastAsia="ar-SA"/>
        </w:rPr>
        <w:t>фотоотчетов</w:t>
      </w:r>
      <w:proofErr w:type="spellEnd"/>
      <w:r w:rsidRPr="00D65A56">
        <w:rPr>
          <w:rFonts w:ascii="Times New Roman" w:hAnsi="Times New Roman" w:cs="Times New Roman"/>
          <w:sz w:val="28"/>
          <w:szCs w:val="28"/>
          <w:lang w:eastAsia="ar-SA"/>
        </w:rPr>
        <w:t xml:space="preserve"> и документов.  Проверялось выполнение требований санитарно-гигиенической и пожарной безопасности, готовность кабинетов, пищеблоков, учебных, мастерских, спортзалов, приказов по охране труда на начало учебного года, состояние и наличие документации по вопросам охраны труда. </w:t>
      </w:r>
    </w:p>
    <w:p w:rsidR="00D65A56" w:rsidRPr="00D65A56" w:rsidRDefault="00D65A56" w:rsidP="00D65A56">
      <w:pPr>
        <w:suppressAutoHyphens/>
        <w:autoSpaceDN w:val="0"/>
        <w:jc w:val="both"/>
        <w:rPr>
          <w:rFonts w:ascii="Times New Roman" w:hAnsi="Times New Roman" w:cs="Times New Roman"/>
          <w:sz w:val="28"/>
          <w:szCs w:val="28"/>
          <w:lang w:eastAsia="ar-SA"/>
        </w:rPr>
      </w:pPr>
      <w:r w:rsidRPr="00D65A56">
        <w:rPr>
          <w:rFonts w:ascii="Times New Roman" w:hAnsi="Times New Roman" w:cs="Times New Roman"/>
          <w:sz w:val="28"/>
          <w:szCs w:val="28"/>
          <w:lang w:eastAsia="ar-SA"/>
        </w:rPr>
        <w:t xml:space="preserve">Для обеспечения работы по охране труда и технике безопасности, создания здоровых и безопасных условий труда работникам образовательных учреждений на совещаниях руководителей ОУ регулярно рассматриваются вопросы охраны труда, выделяются средства на обучение по </w:t>
      </w:r>
      <w:proofErr w:type="spellStart"/>
      <w:r w:rsidRPr="00D65A56">
        <w:rPr>
          <w:rFonts w:ascii="Times New Roman" w:hAnsi="Times New Roman" w:cs="Times New Roman"/>
          <w:sz w:val="28"/>
          <w:szCs w:val="28"/>
          <w:lang w:eastAsia="ar-SA"/>
        </w:rPr>
        <w:t>электробезопасности</w:t>
      </w:r>
      <w:proofErr w:type="spellEnd"/>
      <w:r w:rsidRPr="00D65A56">
        <w:rPr>
          <w:rFonts w:ascii="Times New Roman" w:hAnsi="Times New Roman" w:cs="Times New Roman"/>
          <w:sz w:val="28"/>
          <w:szCs w:val="28"/>
          <w:lang w:eastAsia="ar-SA"/>
        </w:rPr>
        <w:t xml:space="preserve">, операторов котельных, своевременно проводится поверка  оборудования, ремонт или замена, пришедшего в негодность.  </w:t>
      </w:r>
    </w:p>
    <w:p w:rsidR="00D65A56" w:rsidRPr="00D65A56" w:rsidRDefault="00D65A56" w:rsidP="00D65A56">
      <w:pPr>
        <w:suppressAutoHyphens/>
        <w:autoSpaceDN w:val="0"/>
        <w:jc w:val="both"/>
        <w:rPr>
          <w:rFonts w:ascii="Times New Roman" w:hAnsi="Times New Roman" w:cs="Times New Roman"/>
          <w:sz w:val="28"/>
          <w:szCs w:val="28"/>
        </w:rPr>
      </w:pPr>
      <w:r w:rsidRPr="00D65A56">
        <w:rPr>
          <w:rFonts w:ascii="Times New Roman" w:hAnsi="Times New Roman" w:cs="Times New Roman"/>
          <w:sz w:val="28"/>
          <w:szCs w:val="28"/>
        </w:rPr>
        <w:t>Одной из основных задач в  подготовке к новому учебному году исполнение  замечаний, указанных в предписаниях  по результатам  различных проверок.</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lastRenderedPageBreak/>
        <w:t xml:space="preserve">За счет  муниципальных средств: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-восстановлена  часть ограждения территории школы с. </w:t>
      </w:r>
      <w:proofErr w:type="spellStart"/>
      <w:r w:rsidRPr="00D65A56">
        <w:rPr>
          <w:rFonts w:ascii="Times New Roman" w:hAnsi="Times New Roman" w:cs="Times New Roman"/>
          <w:sz w:val="28"/>
          <w:szCs w:val="28"/>
        </w:rPr>
        <w:t>Новоросляевка</w:t>
      </w:r>
      <w:proofErr w:type="spellEnd"/>
      <w:r w:rsidRPr="00D65A56">
        <w:rPr>
          <w:rFonts w:ascii="Times New Roman" w:hAnsi="Times New Roman" w:cs="Times New Roman"/>
          <w:sz w:val="28"/>
          <w:szCs w:val="28"/>
        </w:rPr>
        <w:t xml:space="preserve"> на 136,0 </w:t>
      </w:r>
      <w:proofErr w:type="spellStart"/>
      <w:r w:rsidRPr="00D65A56">
        <w:rPr>
          <w:rFonts w:ascii="Times New Roman" w:hAnsi="Times New Roman" w:cs="Times New Roman"/>
          <w:sz w:val="28"/>
          <w:szCs w:val="28"/>
        </w:rPr>
        <w:t>тыс</w:t>
      </w:r>
      <w:proofErr w:type="gramStart"/>
      <w:r w:rsidRPr="00D65A56">
        <w:rPr>
          <w:rFonts w:ascii="Times New Roman" w:hAnsi="Times New Roman" w:cs="Times New Roman"/>
          <w:sz w:val="28"/>
          <w:szCs w:val="28"/>
        </w:rPr>
        <w:t>.р</w:t>
      </w:r>
      <w:proofErr w:type="gramEnd"/>
      <w:r w:rsidRPr="00D65A56">
        <w:rPr>
          <w:rFonts w:ascii="Times New Roman" w:hAnsi="Times New Roman" w:cs="Times New Roman"/>
          <w:sz w:val="28"/>
          <w:szCs w:val="28"/>
        </w:rPr>
        <w:t>уб</w:t>
      </w:r>
      <w:proofErr w:type="spellEnd"/>
      <w:r w:rsidRPr="00D65A56">
        <w:rPr>
          <w:rFonts w:ascii="Times New Roman" w:hAnsi="Times New Roman" w:cs="Times New Roman"/>
          <w:sz w:val="28"/>
          <w:szCs w:val="28"/>
        </w:rPr>
        <w:t>;</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     -  выделили школе п. </w:t>
      </w:r>
      <w:proofErr w:type="gramStart"/>
      <w:r w:rsidRPr="00D65A56">
        <w:rPr>
          <w:rFonts w:ascii="Times New Roman" w:hAnsi="Times New Roman" w:cs="Times New Roman"/>
          <w:sz w:val="28"/>
          <w:szCs w:val="28"/>
        </w:rPr>
        <w:t>Орошаемый</w:t>
      </w:r>
      <w:proofErr w:type="gramEnd"/>
      <w:r w:rsidRPr="00D65A56">
        <w:rPr>
          <w:rFonts w:ascii="Times New Roman" w:hAnsi="Times New Roman" w:cs="Times New Roman"/>
          <w:sz w:val="28"/>
          <w:szCs w:val="28"/>
        </w:rPr>
        <w:t xml:space="preserve"> - 58,8 тыс. руб. на  приобретение  оборудования в душевые, туалеты, прачечную интерната, софитов в учебные кабинеты;</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    -  школе </w:t>
      </w:r>
      <w:proofErr w:type="gramStart"/>
      <w:r w:rsidRPr="00D65A56">
        <w:rPr>
          <w:rFonts w:ascii="Times New Roman" w:hAnsi="Times New Roman" w:cs="Times New Roman"/>
          <w:sz w:val="28"/>
          <w:szCs w:val="28"/>
        </w:rPr>
        <w:t>с</w:t>
      </w:r>
      <w:proofErr w:type="gramEnd"/>
      <w:r w:rsidRPr="00D65A56">
        <w:rPr>
          <w:rFonts w:ascii="Times New Roman" w:hAnsi="Times New Roman" w:cs="Times New Roman"/>
          <w:sz w:val="28"/>
          <w:szCs w:val="28"/>
        </w:rPr>
        <w:t xml:space="preserve">. </w:t>
      </w:r>
      <w:proofErr w:type="gramStart"/>
      <w:r w:rsidRPr="00D65A56">
        <w:rPr>
          <w:rFonts w:ascii="Times New Roman" w:hAnsi="Times New Roman" w:cs="Times New Roman"/>
          <w:sz w:val="28"/>
          <w:szCs w:val="28"/>
        </w:rPr>
        <w:t>Антоновка</w:t>
      </w:r>
      <w:proofErr w:type="gramEnd"/>
      <w:r w:rsidRPr="00D65A56">
        <w:rPr>
          <w:rFonts w:ascii="Times New Roman" w:hAnsi="Times New Roman" w:cs="Times New Roman"/>
          <w:sz w:val="28"/>
          <w:szCs w:val="28"/>
        </w:rPr>
        <w:t xml:space="preserve"> выделено 19,0 тыс. руб. на приобретение софитов в учебные кабинеты,  водонагревателя для подвода горячей воды в туалет;</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     - направлены средства в сумме 20,0 тыс. руб. на приобретение оборудования для пищеблока  детского сада «Улыбка» </w:t>
      </w:r>
      <w:proofErr w:type="gramStart"/>
      <w:r w:rsidRPr="00D65A56">
        <w:rPr>
          <w:rFonts w:ascii="Times New Roman" w:hAnsi="Times New Roman" w:cs="Times New Roman"/>
          <w:sz w:val="28"/>
          <w:szCs w:val="28"/>
        </w:rPr>
        <w:t>с</w:t>
      </w:r>
      <w:proofErr w:type="gramEnd"/>
      <w:r w:rsidRPr="00D65A56">
        <w:rPr>
          <w:rFonts w:ascii="Times New Roman" w:hAnsi="Times New Roman" w:cs="Times New Roman"/>
          <w:sz w:val="28"/>
          <w:szCs w:val="28"/>
        </w:rPr>
        <w:t xml:space="preserve">. </w:t>
      </w:r>
      <w:proofErr w:type="gramStart"/>
      <w:r w:rsidRPr="00D65A56">
        <w:rPr>
          <w:rFonts w:ascii="Times New Roman" w:hAnsi="Times New Roman" w:cs="Times New Roman"/>
          <w:sz w:val="28"/>
          <w:szCs w:val="28"/>
        </w:rPr>
        <w:t>Антоновка</w:t>
      </w:r>
      <w:proofErr w:type="gramEnd"/>
      <w:r w:rsidRPr="00D65A56">
        <w:rPr>
          <w:rFonts w:ascii="Times New Roman" w:hAnsi="Times New Roman" w:cs="Times New Roman"/>
          <w:sz w:val="28"/>
          <w:szCs w:val="28"/>
        </w:rPr>
        <w:t xml:space="preserve"> (моечные ванны, смесители  для подвода горячей, холодной воды на пищеблоке, в зоне </w:t>
      </w:r>
      <w:proofErr w:type="spellStart"/>
      <w:r w:rsidRPr="00D65A56">
        <w:rPr>
          <w:rFonts w:ascii="Times New Roman" w:hAnsi="Times New Roman" w:cs="Times New Roman"/>
          <w:sz w:val="28"/>
          <w:szCs w:val="28"/>
        </w:rPr>
        <w:t>обоработки</w:t>
      </w:r>
      <w:proofErr w:type="spellEnd"/>
      <w:r w:rsidRPr="00D65A56">
        <w:rPr>
          <w:rFonts w:ascii="Times New Roman" w:hAnsi="Times New Roman" w:cs="Times New Roman"/>
          <w:sz w:val="28"/>
          <w:szCs w:val="28"/>
        </w:rPr>
        <w:t xml:space="preserve"> сырой продукции, </w:t>
      </w:r>
      <w:proofErr w:type="spellStart"/>
      <w:r w:rsidRPr="00D65A56">
        <w:rPr>
          <w:rFonts w:ascii="Times New Roman" w:hAnsi="Times New Roman" w:cs="Times New Roman"/>
          <w:sz w:val="28"/>
          <w:szCs w:val="28"/>
        </w:rPr>
        <w:t>кух</w:t>
      </w:r>
      <w:proofErr w:type="spellEnd"/>
      <w:r w:rsidRPr="00D65A56">
        <w:rPr>
          <w:rFonts w:ascii="Times New Roman" w:hAnsi="Times New Roman" w:cs="Times New Roman"/>
          <w:sz w:val="28"/>
          <w:szCs w:val="28"/>
        </w:rPr>
        <w:t>. посуда)</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    - школе п. </w:t>
      </w:r>
      <w:proofErr w:type="gramStart"/>
      <w:r w:rsidRPr="00D65A56">
        <w:rPr>
          <w:rFonts w:ascii="Times New Roman" w:hAnsi="Times New Roman" w:cs="Times New Roman"/>
          <w:sz w:val="28"/>
          <w:szCs w:val="28"/>
        </w:rPr>
        <w:t>Мирный</w:t>
      </w:r>
      <w:proofErr w:type="gramEnd"/>
      <w:r w:rsidRPr="00D65A56">
        <w:rPr>
          <w:rFonts w:ascii="Times New Roman" w:hAnsi="Times New Roman" w:cs="Times New Roman"/>
          <w:sz w:val="28"/>
          <w:szCs w:val="28"/>
        </w:rPr>
        <w:t xml:space="preserve">  на 38 450,0 р. – установлены софиты в учебных кабинетах, приобретена морозильная камера.</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   - школе п. Петропавловка на 7,3 тыс. руб.   приобрели водонагреватель.</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На ремонт части кровли школы п</w:t>
      </w:r>
      <w:proofErr w:type="gramStart"/>
      <w:r w:rsidRPr="00D65A56">
        <w:rPr>
          <w:rFonts w:ascii="Times New Roman" w:hAnsi="Times New Roman" w:cs="Times New Roman"/>
          <w:sz w:val="28"/>
          <w:szCs w:val="28"/>
        </w:rPr>
        <w:t>.С</w:t>
      </w:r>
      <w:proofErr w:type="gramEnd"/>
      <w:r w:rsidRPr="00D65A56">
        <w:rPr>
          <w:rFonts w:ascii="Times New Roman" w:hAnsi="Times New Roman" w:cs="Times New Roman"/>
          <w:sz w:val="28"/>
          <w:szCs w:val="28"/>
        </w:rPr>
        <w:t>оветской из местного бюджета направлено 65,9 тыс. руб.</w:t>
      </w:r>
    </w:p>
    <w:p w:rsidR="00D65A56" w:rsidRPr="00D65A56" w:rsidRDefault="00D65A56" w:rsidP="00D65A56">
      <w:pPr>
        <w:pStyle w:val="af0"/>
        <w:rPr>
          <w:rFonts w:ascii="Times New Roman" w:hAnsi="Times New Roman" w:cs="Times New Roman"/>
          <w:sz w:val="28"/>
          <w:szCs w:val="28"/>
        </w:rPr>
      </w:pPr>
      <w:r w:rsidRPr="00D65A56">
        <w:rPr>
          <w:rFonts w:ascii="Times New Roman" w:hAnsi="Times New Roman" w:cs="Times New Roman"/>
          <w:sz w:val="28"/>
          <w:szCs w:val="28"/>
        </w:rPr>
        <w:t xml:space="preserve">К началу </w:t>
      </w:r>
      <w:proofErr w:type="spellStart"/>
      <w:r w:rsidRPr="00D65A56">
        <w:rPr>
          <w:rFonts w:ascii="Times New Roman" w:hAnsi="Times New Roman" w:cs="Times New Roman"/>
          <w:sz w:val="28"/>
          <w:szCs w:val="28"/>
        </w:rPr>
        <w:t>уч</w:t>
      </w:r>
      <w:proofErr w:type="spellEnd"/>
      <w:r w:rsidRPr="00D65A56">
        <w:rPr>
          <w:rFonts w:ascii="Times New Roman" w:hAnsi="Times New Roman" w:cs="Times New Roman"/>
          <w:sz w:val="28"/>
          <w:szCs w:val="28"/>
        </w:rPr>
        <w:t>. года дошкольным учреждениям выделены средства на медикаменты – 6,9 тыс. руб.</w:t>
      </w:r>
    </w:p>
    <w:p w:rsidR="00D65A56" w:rsidRPr="00D65A56" w:rsidRDefault="00D65A56" w:rsidP="00D65A56">
      <w:pPr>
        <w:pStyle w:val="af0"/>
        <w:rPr>
          <w:rFonts w:ascii="Times New Roman" w:hAnsi="Times New Roman" w:cs="Times New Roman"/>
          <w:sz w:val="28"/>
          <w:szCs w:val="28"/>
        </w:rPr>
      </w:pP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    </w:t>
      </w:r>
      <w:r w:rsidRPr="00D65A56">
        <w:rPr>
          <w:rFonts w:ascii="Times New Roman" w:hAnsi="Times New Roman" w:cs="Times New Roman"/>
          <w:sz w:val="28"/>
          <w:szCs w:val="28"/>
        </w:rPr>
        <w:tab/>
        <w:t xml:space="preserve">Главной задачей с начала 2020 года - это решение вопроса  о проведении   капитального ремонта  спортивных залов в МОУ «ООШ с. Антоновка» и МОУ «СОШ п. </w:t>
      </w:r>
      <w:proofErr w:type="gramStart"/>
      <w:r w:rsidRPr="00D65A56">
        <w:rPr>
          <w:rFonts w:ascii="Times New Roman" w:hAnsi="Times New Roman" w:cs="Times New Roman"/>
          <w:sz w:val="28"/>
          <w:szCs w:val="28"/>
        </w:rPr>
        <w:t>Первомайский</w:t>
      </w:r>
      <w:proofErr w:type="gramEnd"/>
      <w:r w:rsidRPr="00D65A56">
        <w:rPr>
          <w:rFonts w:ascii="Times New Roman" w:hAnsi="Times New Roman" w:cs="Times New Roman"/>
          <w:sz w:val="28"/>
          <w:szCs w:val="28"/>
        </w:rPr>
        <w:t>».</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Участие  в национальном проекте «Образование» в федеральном проекте «Успех каждого ребенка» на создание условий в общеобразовательной организации, расположенной в сельской местности, условий для занятий физической культурой, позволило к 30 июня 2020 года  отремонтировать спортивный зал школы п. Первомайский на общую сумму 1330,0 тыс. руб.</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На 66,5 тыс. руб. приобрели  оборудование (лыжи, лыжные ботинки, футбольные и волейбольные мячи).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На проведение капитального и текущего ремонтов муниципальных образовательных организаций району  выделена субсидия  в сумме 3 300,0 тыс. руб., которая была направлена  на капитальный ремонт спортивного зала школы с</w:t>
      </w:r>
      <w:proofErr w:type="gramStart"/>
      <w:r w:rsidRPr="00D65A56">
        <w:rPr>
          <w:rFonts w:ascii="Times New Roman" w:hAnsi="Times New Roman" w:cs="Times New Roman"/>
          <w:sz w:val="28"/>
          <w:szCs w:val="28"/>
        </w:rPr>
        <w:t>.А</w:t>
      </w:r>
      <w:proofErr w:type="gramEnd"/>
      <w:r w:rsidRPr="00D65A56">
        <w:rPr>
          <w:rFonts w:ascii="Times New Roman" w:hAnsi="Times New Roman" w:cs="Times New Roman"/>
          <w:sz w:val="28"/>
          <w:szCs w:val="28"/>
        </w:rPr>
        <w:t xml:space="preserve">нтоновка.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В результате экономии по результатам аукциона  (427,4 тыс. </w:t>
      </w:r>
      <w:proofErr w:type="spellStart"/>
      <w:r w:rsidRPr="00D65A56">
        <w:rPr>
          <w:rFonts w:ascii="Times New Roman" w:hAnsi="Times New Roman" w:cs="Times New Roman"/>
          <w:sz w:val="28"/>
          <w:szCs w:val="28"/>
        </w:rPr>
        <w:t>руб</w:t>
      </w:r>
      <w:proofErr w:type="spellEnd"/>
      <w:r w:rsidRPr="00D65A56">
        <w:rPr>
          <w:rFonts w:ascii="Times New Roman" w:hAnsi="Times New Roman" w:cs="Times New Roman"/>
          <w:sz w:val="28"/>
          <w:szCs w:val="28"/>
        </w:rPr>
        <w:t xml:space="preserve">) и выделения дополнительных средств из муниципального бюджета в сумме 844,6 тыс. руб., удастся  отремонтировать кровлю школы </w:t>
      </w:r>
      <w:proofErr w:type="gramStart"/>
      <w:r w:rsidRPr="00D65A56">
        <w:rPr>
          <w:rFonts w:ascii="Times New Roman" w:hAnsi="Times New Roman" w:cs="Times New Roman"/>
          <w:sz w:val="28"/>
          <w:szCs w:val="28"/>
        </w:rPr>
        <w:t>с</w:t>
      </w:r>
      <w:proofErr w:type="gramEnd"/>
      <w:r w:rsidRPr="00D65A56">
        <w:rPr>
          <w:rFonts w:ascii="Times New Roman" w:hAnsi="Times New Roman" w:cs="Times New Roman"/>
          <w:sz w:val="28"/>
          <w:szCs w:val="28"/>
        </w:rPr>
        <w:t xml:space="preserve">. Антоновка. Стоимость работ составила 1 272,0 тыс. рублей.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Во всех образовательных организациях проведен косметический ремонт помещений, фасадов зданий, благоустройство прилегающей территории за счет спонсорских средств – руководителей ООО, ОАО, СХА, ИП, депутатов, родителей, коллективов образовательных организаций.  </w:t>
      </w:r>
      <w:r w:rsidRPr="00D65A56">
        <w:rPr>
          <w:rFonts w:ascii="Times New Roman" w:hAnsi="Times New Roman" w:cs="Times New Roman"/>
          <w:sz w:val="28"/>
          <w:szCs w:val="28"/>
        </w:rPr>
        <w:lastRenderedPageBreak/>
        <w:t xml:space="preserve">Спонсорскую помощь оказывали как денежными средствами, так и предоставлением строительных материалов, участием в ремонте. Общая сумма    составила 955,5 тыс. рублей.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По подготовке к отопительному сезону  проведена инвентаризация всех котельных, проведен косметический  ремонт  внутри и снаружи  котельных, все  котельные  побелены, проведена </w:t>
      </w:r>
      <w:proofErr w:type="spellStart"/>
      <w:r w:rsidRPr="00D65A56">
        <w:rPr>
          <w:rFonts w:ascii="Times New Roman" w:hAnsi="Times New Roman" w:cs="Times New Roman"/>
          <w:sz w:val="28"/>
          <w:szCs w:val="28"/>
        </w:rPr>
        <w:t>опрессовка</w:t>
      </w:r>
      <w:proofErr w:type="spellEnd"/>
      <w:r w:rsidRPr="00D65A56">
        <w:rPr>
          <w:rFonts w:ascii="Times New Roman" w:hAnsi="Times New Roman" w:cs="Times New Roman"/>
          <w:sz w:val="28"/>
          <w:szCs w:val="28"/>
        </w:rPr>
        <w:t xml:space="preserve"> и  промывка систем отопления.</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Поверка и ТО сигнализаторов произведена на сумму 134 тыс.руб. и сигнализаторы привезены и установлены</w:t>
      </w:r>
      <w:proofErr w:type="gramStart"/>
      <w:r w:rsidRPr="00D65A56">
        <w:rPr>
          <w:rFonts w:ascii="Times New Roman" w:hAnsi="Times New Roman" w:cs="Times New Roman"/>
          <w:sz w:val="28"/>
          <w:szCs w:val="28"/>
        </w:rPr>
        <w:t>.П</w:t>
      </w:r>
      <w:proofErr w:type="gramEnd"/>
      <w:r w:rsidRPr="00D65A56">
        <w:rPr>
          <w:rFonts w:ascii="Times New Roman" w:hAnsi="Times New Roman" w:cs="Times New Roman"/>
          <w:sz w:val="28"/>
          <w:szCs w:val="28"/>
        </w:rPr>
        <w:t>оверка счетчиков на сумму 84, 279 тыс. руб.</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Проведено обучение и переаттестация  операторов  котельных, обучение  по </w:t>
      </w:r>
      <w:proofErr w:type="spellStart"/>
      <w:r w:rsidRPr="00D65A56">
        <w:rPr>
          <w:rFonts w:ascii="Times New Roman" w:hAnsi="Times New Roman" w:cs="Times New Roman"/>
          <w:sz w:val="28"/>
          <w:szCs w:val="28"/>
        </w:rPr>
        <w:t>электробезопасности</w:t>
      </w:r>
      <w:proofErr w:type="spellEnd"/>
      <w:r w:rsidRPr="00D65A56">
        <w:rPr>
          <w:rFonts w:ascii="Times New Roman" w:hAnsi="Times New Roman" w:cs="Times New Roman"/>
          <w:sz w:val="28"/>
          <w:szCs w:val="28"/>
        </w:rPr>
        <w:t xml:space="preserve">  и  безопасности  при эксплуатации  тепловых  энергоустановок. За учебу операторов 62,0 тыс. руб., за обучение электриков 60,0 тыс. руб., за обучение теплотехников 31,350 тыс</w:t>
      </w:r>
      <w:proofErr w:type="gramStart"/>
      <w:r w:rsidRPr="00D65A56">
        <w:rPr>
          <w:rFonts w:ascii="Times New Roman" w:hAnsi="Times New Roman" w:cs="Times New Roman"/>
          <w:sz w:val="28"/>
          <w:szCs w:val="28"/>
        </w:rPr>
        <w:t>.р</w:t>
      </w:r>
      <w:proofErr w:type="gramEnd"/>
      <w:r w:rsidRPr="00D65A56">
        <w:rPr>
          <w:rFonts w:ascii="Times New Roman" w:hAnsi="Times New Roman" w:cs="Times New Roman"/>
          <w:sz w:val="28"/>
          <w:szCs w:val="28"/>
        </w:rPr>
        <w:t xml:space="preserve">уб. На приобретение запчастей для котлов и автоматики на сумму 45,050 тыс.руб. Страхование операторов –  на 50 400 тыс. руб.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В 2020 года все образовательные организации прошли категорирование и составлены паспорта безопасности. Итоги категорирования: МОУ «СОШ №1 р.п</w:t>
      </w:r>
      <w:proofErr w:type="gramStart"/>
      <w:r w:rsidRPr="00D65A56">
        <w:rPr>
          <w:rFonts w:ascii="Times New Roman" w:hAnsi="Times New Roman" w:cs="Times New Roman"/>
          <w:sz w:val="28"/>
          <w:szCs w:val="28"/>
        </w:rPr>
        <w:t>.Д</w:t>
      </w:r>
      <w:proofErr w:type="gramEnd"/>
      <w:r w:rsidRPr="00D65A56">
        <w:rPr>
          <w:rFonts w:ascii="Times New Roman" w:hAnsi="Times New Roman" w:cs="Times New Roman"/>
          <w:sz w:val="28"/>
          <w:szCs w:val="28"/>
        </w:rPr>
        <w:t>ергачи» -2 категория, МОУ «СОШ №2» и МДОУ детский сад «</w:t>
      </w:r>
      <w:proofErr w:type="spellStart"/>
      <w:r w:rsidRPr="00D65A56">
        <w:rPr>
          <w:rFonts w:ascii="Times New Roman" w:hAnsi="Times New Roman" w:cs="Times New Roman"/>
          <w:sz w:val="28"/>
          <w:szCs w:val="28"/>
        </w:rPr>
        <w:t>Аленушка</w:t>
      </w:r>
      <w:proofErr w:type="spellEnd"/>
      <w:r w:rsidRPr="00D65A56">
        <w:rPr>
          <w:rFonts w:ascii="Times New Roman" w:hAnsi="Times New Roman" w:cs="Times New Roman"/>
          <w:sz w:val="28"/>
          <w:szCs w:val="28"/>
        </w:rPr>
        <w:t xml:space="preserve">» - 3 категория, остальные ,28  образовательных организаций, – 4 категория.   Паспорта безопасности прошли согласование в региональных управлениях </w:t>
      </w:r>
      <w:proofErr w:type="spellStart"/>
      <w:r w:rsidRPr="00D65A56">
        <w:rPr>
          <w:rFonts w:ascii="Times New Roman" w:hAnsi="Times New Roman" w:cs="Times New Roman"/>
          <w:sz w:val="28"/>
          <w:szCs w:val="28"/>
        </w:rPr>
        <w:t>Росгвардии</w:t>
      </w:r>
      <w:proofErr w:type="spellEnd"/>
      <w:r w:rsidRPr="00D65A56">
        <w:rPr>
          <w:rFonts w:ascii="Times New Roman" w:hAnsi="Times New Roman" w:cs="Times New Roman"/>
          <w:sz w:val="28"/>
          <w:szCs w:val="28"/>
        </w:rPr>
        <w:t xml:space="preserve">, МЧС и </w:t>
      </w:r>
      <w:proofErr w:type="spellStart"/>
      <w:r w:rsidRPr="00D65A56">
        <w:rPr>
          <w:rFonts w:ascii="Times New Roman" w:hAnsi="Times New Roman" w:cs="Times New Roman"/>
          <w:sz w:val="28"/>
          <w:szCs w:val="28"/>
        </w:rPr>
        <w:t>ФСБ</w:t>
      </w:r>
      <w:proofErr w:type="gramStart"/>
      <w:r w:rsidRPr="00D65A56">
        <w:rPr>
          <w:rFonts w:ascii="Times New Roman" w:hAnsi="Times New Roman" w:cs="Times New Roman"/>
          <w:sz w:val="28"/>
          <w:szCs w:val="28"/>
        </w:rPr>
        <w:t>.П</w:t>
      </w:r>
      <w:proofErr w:type="gramEnd"/>
      <w:r w:rsidRPr="00D65A56">
        <w:rPr>
          <w:rFonts w:ascii="Times New Roman" w:hAnsi="Times New Roman" w:cs="Times New Roman"/>
          <w:sz w:val="28"/>
          <w:szCs w:val="28"/>
        </w:rPr>
        <w:t>о</w:t>
      </w:r>
      <w:proofErr w:type="spellEnd"/>
      <w:r w:rsidRPr="00D65A56">
        <w:rPr>
          <w:rFonts w:ascii="Times New Roman" w:hAnsi="Times New Roman" w:cs="Times New Roman"/>
          <w:sz w:val="28"/>
          <w:szCs w:val="28"/>
        </w:rPr>
        <w:t xml:space="preserve"> состоянию на 10 августа 2020 года  МОУ «СОШ №1 р.п.Дергачи» и МОУ «СОШ №2 р.п.Дергачи» обеспечены охраной ЧОП,   охрана силами ЧОП МДОУ детсад «</w:t>
      </w:r>
      <w:proofErr w:type="spellStart"/>
      <w:r w:rsidRPr="00D65A56">
        <w:rPr>
          <w:rFonts w:ascii="Times New Roman" w:hAnsi="Times New Roman" w:cs="Times New Roman"/>
          <w:sz w:val="28"/>
          <w:szCs w:val="28"/>
        </w:rPr>
        <w:t>Аленушка</w:t>
      </w:r>
      <w:proofErr w:type="spellEnd"/>
      <w:r w:rsidRPr="00D65A56">
        <w:rPr>
          <w:rFonts w:ascii="Times New Roman" w:hAnsi="Times New Roman" w:cs="Times New Roman"/>
          <w:sz w:val="28"/>
          <w:szCs w:val="28"/>
        </w:rPr>
        <w:t xml:space="preserve">» р.п.Дергачи запланирована с 1 января 2021 года.  </w:t>
      </w:r>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В марте 2020 года провели огнеупорную обработку деревянных перекрытий в 10 школах и детсадах на сумму 230 тысяч руб., приобретено  63 огнетушителя на сумму 40 </w:t>
      </w:r>
      <w:proofErr w:type="spellStart"/>
      <w:r w:rsidRPr="00D65A56">
        <w:rPr>
          <w:rFonts w:ascii="Times New Roman" w:hAnsi="Times New Roman" w:cs="Times New Roman"/>
          <w:sz w:val="28"/>
          <w:szCs w:val="28"/>
        </w:rPr>
        <w:t>тыс</w:t>
      </w:r>
      <w:proofErr w:type="gramStart"/>
      <w:r w:rsidRPr="00D65A56">
        <w:rPr>
          <w:rFonts w:ascii="Times New Roman" w:hAnsi="Times New Roman" w:cs="Times New Roman"/>
          <w:sz w:val="28"/>
          <w:szCs w:val="28"/>
        </w:rPr>
        <w:t>.р</w:t>
      </w:r>
      <w:proofErr w:type="gramEnd"/>
      <w:r w:rsidRPr="00D65A56">
        <w:rPr>
          <w:rFonts w:ascii="Times New Roman" w:hAnsi="Times New Roman" w:cs="Times New Roman"/>
          <w:sz w:val="28"/>
          <w:szCs w:val="28"/>
        </w:rPr>
        <w:t>уб</w:t>
      </w:r>
      <w:proofErr w:type="spellEnd"/>
    </w:p>
    <w:p w:rsidR="00D65A56" w:rsidRPr="00D65A56" w:rsidRDefault="00D65A56" w:rsidP="00D65A56">
      <w:pPr>
        <w:pStyle w:val="af0"/>
        <w:ind w:firstLine="708"/>
        <w:rPr>
          <w:rFonts w:ascii="Times New Roman" w:hAnsi="Times New Roman" w:cs="Times New Roman"/>
          <w:sz w:val="28"/>
          <w:szCs w:val="28"/>
        </w:rPr>
      </w:pPr>
      <w:r w:rsidRPr="00D65A56">
        <w:rPr>
          <w:rFonts w:ascii="Times New Roman" w:hAnsi="Times New Roman" w:cs="Times New Roman"/>
          <w:sz w:val="28"/>
          <w:szCs w:val="28"/>
        </w:rPr>
        <w:t xml:space="preserve">Прошедшие с начала 2020 года  плановые проверки пожарного надзора  не выявили серьезных нарушений, неисполненных предписаний пожарного надзора к началу учебного года нет.              </w:t>
      </w:r>
    </w:p>
    <w:p w:rsidR="003149DA" w:rsidRPr="00D12FCF" w:rsidRDefault="003149DA" w:rsidP="00D65A56">
      <w:pPr>
        <w:keepNext/>
        <w:keepLines/>
        <w:spacing w:before="240" w:after="0"/>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Молодежная политика</w:t>
      </w:r>
    </w:p>
    <w:p w:rsidR="003149DA" w:rsidRPr="003149DA" w:rsidRDefault="003149DA" w:rsidP="00A84B8A">
      <w:pPr>
        <w:shd w:val="clear" w:color="auto" w:fill="FFFFFF"/>
        <w:spacing w:after="0"/>
        <w:ind w:firstLine="708"/>
        <w:textAlignment w:val="baseline"/>
        <w:rPr>
          <w:rFonts w:ascii="Times New Roman" w:eastAsia="Times New Roman" w:hAnsi="Times New Roman" w:cs="Times New Roman"/>
          <w:sz w:val="28"/>
          <w:szCs w:val="28"/>
        </w:rPr>
      </w:pPr>
      <w:r w:rsidRPr="003149DA">
        <w:rPr>
          <w:rFonts w:ascii="Times New Roman" w:eastAsia="Times New Roman" w:hAnsi="Times New Roman" w:cs="Times New Roman"/>
          <w:sz w:val="28"/>
          <w:szCs w:val="28"/>
        </w:rPr>
        <w:t>Основной целью молодежной политики в 2020 году, который проходил в трудных условиях пандемии и самоизоляции, было:</w:t>
      </w:r>
    </w:p>
    <w:p w:rsidR="003149DA" w:rsidRPr="003149DA" w:rsidRDefault="003149DA" w:rsidP="00A84B8A">
      <w:pPr>
        <w:shd w:val="clear" w:color="auto" w:fill="FFFFFF"/>
        <w:spacing w:after="0"/>
        <w:ind w:firstLine="708"/>
        <w:textAlignment w:val="baseline"/>
        <w:rPr>
          <w:rFonts w:ascii="Times New Roman" w:eastAsia="Times New Roman" w:hAnsi="Times New Roman" w:cs="Times New Roman"/>
          <w:sz w:val="28"/>
          <w:szCs w:val="28"/>
        </w:rPr>
      </w:pPr>
      <w:r w:rsidRPr="003149DA">
        <w:rPr>
          <w:rFonts w:ascii="Times New Roman" w:eastAsia="Times New Roman" w:hAnsi="Times New Roman" w:cs="Times New Roman"/>
          <w:sz w:val="28"/>
          <w:szCs w:val="28"/>
        </w:rPr>
        <w:t>не потерять связь с молодыми педагогами, продолжить обучение молодежного профсоюзного актива, добиться принятия положительных решений об укреплении их социального положения.</w:t>
      </w:r>
    </w:p>
    <w:p w:rsidR="003149DA" w:rsidRPr="003149DA" w:rsidRDefault="003149DA" w:rsidP="00A84B8A">
      <w:pPr>
        <w:shd w:val="clear" w:color="auto" w:fill="FFFFFF"/>
        <w:spacing w:after="0"/>
        <w:ind w:firstLine="708"/>
        <w:textAlignment w:val="baseline"/>
        <w:rPr>
          <w:rFonts w:ascii="Times New Roman" w:eastAsia="Times New Roman" w:hAnsi="Times New Roman" w:cs="Times New Roman"/>
          <w:sz w:val="28"/>
          <w:szCs w:val="28"/>
        </w:rPr>
      </w:pPr>
      <w:r w:rsidRPr="003149DA">
        <w:rPr>
          <w:rFonts w:ascii="Times New Roman" w:eastAsia="Times New Roman" w:hAnsi="Times New Roman" w:cs="Times New Roman"/>
          <w:sz w:val="28"/>
          <w:szCs w:val="28"/>
        </w:rPr>
        <w:t>Привлечение и закреплен</w:t>
      </w:r>
      <w:r w:rsidR="00715E27">
        <w:rPr>
          <w:rFonts w:ascii="Times New Roman" w:eastAsia="Times New Roman" w:hAnsi="Times New Roman" w:cs="Times New Roman"/>
          <w:sz w:val="28"/>
          <w:szCs w:val="28"/>
        </w:rPr>
        <w:t>ие молодых кадров в образовании</w:t>
      </w:r>
      <w:r w:rsidRPr="003149DA">
        <w:rPr>
          <w:rFonts w:ascii="Times New Roman" w:eastAsia="Times New Roman" w:hAnsi="Times New Roman" w:cs="Times New Roman"/>
          <w:sz w:val="28"/>
          <w:szCs w:val="28"/>
        </w:rPr>
        <w:t xml:space="preserve"> как стратегическая задача </w:t>
      </w:r>
      <w:r w:rsidR="00715E27">
        <w:rPr>
          <w:rFonts w:ascii="Times New Roman" w:eastAsia="Times New Roman" w:hAnsi="Times New Roman" w:cs="Times New Roman"/>
          <w:sz w:val="28"/>
          <w:szCs w:val="28"/>
        </w:rPr>
        <w:t>областной организации Профсоюза</w:t>
      </w:r>
      <w:r w:rsidRPr="003149DA">
        <w:rPr>
          <w:rFonts w:ascii="Times New Roman" w:eastAsia="Times New Roman" w:hAnsi="Times New Roman" w:cs="Times New Roman"/>
          <w:sz w:val="28"/>
          <w:szCs w:val="28"/>
        </w:rPr>
        <w:t xml:space="preserve"> решалась посредством реализации проекта «Содействие развитию кадрового потенциала системы образования Саратовской области». </w:t>
      </w:r>
    </w:p>
    <w:p w:rsidR="003149DA" w:rsidRPr="003149DA" w:rsidRDefault="003149DA" w:rsidP="00A84B8A">
      <w:pPr>
        <w:shd w:val="clear" w:color="auto" w:fill="FFFFFF"/>
        <w:spacing w:after="0"/>
        <w:ind w:firstLine="708"/>
        <w:textAlignment w:val="baseline"/>
        <w:rPr>
          <w:rFonts w:ascii="Times New Roman" w:eastAsia="Times New Roman" w:hAnsi="Times New Roman" w:cs="Times New Roman"/>
          <w:b/>
          <w:sz w:val="28"/>
          <w:szCs w:val="28"/>
        </w:rPr>
      </w:pPr>
      <w:r w:rsidRPr="003149DA">
        <w:rPr>
          <w:rFonts w:ascii="Times New Roman" w:eastAsia="Times New Roman" w:hAnsi="Times New Roman" w:cs="Times New Roman"/>
          <w:sz w:val="28"/>
          <w:szCs w:val="28"/>
        </w:rPr>
        <w:t xml:space="preserve">Проведен рейд </w:t>
      </w:r>
      <w:r w:rsidRPr="003149DA">
        <w:rPr>
          <w:rFonts w:ascii="Times New Roman" w:eastAsia="Times New Roman" w:hAnsi="Times New Roman" w:cs="Times New Roman"/>
          <w:b/>
          <w:sz w:val="28"/>
          <w:szCs w:val="28"/>
        </w:rPr>
        <w:t>«Как живешь, молодой педагог?»</w:t>
      </w:r>
    </w:p>
    <w:p w:rsidR="003149DA" w:rsidRPr="003149DA" w:rsidRDefault="003149DA" w:rsidP="00A84B8A">
      <w:pPr>
        <w:pStyle w:val="af0"/>
        <w:spacing w:line="276" w:lineRule="auto"/>
        <w:ind w:firstLine="708"/>
        <w:rPr>
          <w:rFonts w:ascii="Times New Roman" w:hAnsi="Times New Roman" w:cs="Times New Roman"/>
          <w:sz w:val="28"/>
          <w:szCs w:val="28"/>
        </w:rPr>
      </w:pPr>
      <w:r w:rsidRPr="003149DA">
        <w:rPr>
          <w:rFonts w:ascii="Times New Roman" w:eastAsia="Times New Roman" w:hAnsi="Times New Roman" w:cs="Times New Roman"/>
          <w:sz w:val="28"/>
          <w:szCs w:val="28"/>
        </w:rPr>
        <w:lastRenderedPageBreak/>
        <w:t>В 2020 году прибыло в</w:t>
      </w:r>
      <w:r w:rsidR="002D4999">
        <w:rPr>
          <w:rFonts w:ascii="Times New Roman" w:eastAsia="Times New Roman" w:hAnsi="Times New Roman" w:cs="Times New Roman"/>
          <w:sz w:val="28"/>
          <w:szCs w:val="28"/>
        </w:rPr>
        <w:t xml:space="preserve"> Петровский район </w:t>
      </w:r>
      <w:r w:rsidR="002D4999">
        <w:rPr>
          <w:rFonts w:ascii="Times New Roman" w:hAnsi="Times New Roman" w:cs="Times New Roman"/>
          <w:b/>
          <w:sz w:val="28"/>
          <w:szCs w:val="28"/>
        </w:rPr>
        <w:t xml:space="preserve">3 </w:t>
      </w:r>
      <w:r w:rsidRPr="003149DA">
        <w:rPr>
          <w:rFonts w:ascii="Times New Roman" w:hAnsi="Times New Roman" w:cs="Times New Roman"/>
          <w:sz w:val="28"/>
          <w:szCs w:val="28"/>
        </w:rPr>
        <w:t xml:space="preserve"> моло</w:t>
      </w:r>
      <w:r w:rsidR="002D4999">
        <w:rPr>
          <w:rFonts w:ascii="Times New Roman" w:hAnsi="Times New Roman" w:cs="Times New Roman"/>
          <w:sz w:val="28"/>
          <w:szCs w:val="28"/>
        </w:rPr>
        <w:t>дых  специалиста</w:t>
      </w:r>
      <w:proofErr w:type="gramStart"/>
      <w:r w:rsidR="002D4999">
        <w:rPr>
          <w:rFonts w:ascii="Times New Roman" w:hAnsi="Times New Roman" w:cs="Times New Roman"/>
          <w:sz w:val="28"/>
          <w:szCs w:val="28"/>
        </w:rPr>
        <w:t>.</w:t>
      </w:r>
      <w:r w:rsidRPr="003149DA">
        <w:rPr>
          <w:rFonts w:ascii="Times New Roman" w:hAnsi="Times New Roman" w:cs="Times New Roman"/>
          <w:sz w:val="28"/>
          <w:szCs w:val="28"/>
        </w:rPr>
        <w:t>(</w:t>
      </w:r>
      <w:proofErr w:type="gramEnd"/>
      <w:r w:rsidR="002D4999">
        <w:rPr>
          <w:rFonts w:ascii="Times New Roman" w:hAnsi="Times New Roman" w:cs="Times New Roman"/>
          <w:sz w:val="28"/>
          <w:szCs w:val="28"/>
        </w:rPr>
        <w:t xml:space="preserve"> Из них (по данным районного </w:t>
      </w:r>
      <w:r w:rsidRPr="003149DA">
        <w:rPr>
          <w:rFonts w:ascii="Times New Roman" w:hAnsi="Times New Roman" w:cs="Times New Roman"/>
          <w:sz w:val="28"/>
          <w:szCs w:val="28"/>
        </w:rPr>
        <w:t xml:space="preserve"> рейда «Как живешь, молодой педагог?») претендуют на 100 тыс. руб. </w:t>
      </w:r>
      <w:r w:rsidR="002D4999">
        <w:rPr>
          <w:rFonts w:ascii="Times New Roman" w:hAnsi="Times New Roman" w:cs="Times New Roman"/>
          <w:sz w:val="28"/>
          <w:szCs w:val="28"/>
        </w:rPr>
        <w:t>–</w:t>
      </w:r>
      <w:r w:rsidRPr="003149DA">
        <w:rPr>
          <w:rFonts w:ascii="Times New Roman" w:hAnsi="Times New Roman" w:cs="Times New Roman"/>
          <w:sz w:val="28"/>
          <w:szCs w:val="28"/>
        </w:rPr>
        <w:t xml:space="preserve"> </w:t>
      </w:r>
      <w:r w:rsidR="002D4999">
        <w:rPr>
          <w:rFonts w:ascii="Times New Roman" w:hAnsi="Times New Roman" w:cs="Times New Roman"/>
          <w:b/>
          <w:sz w:val="28"/>
          <w:szCs w:val="28"/>
        </w:rPr>
        <w:t xml:space="preserve">1 </w:t>
      </w:r>
      <w:r w:rsidR="002D4999">
        <w:rPr>
          <w:rFonts w:ascii="Times New Roman" w:hAnsi="Times New Roman" w:cs="Times New Roman"/>
          <w:sz w:val="28"/>
          <w:szCs w:val="28"/>
        </w:rPr>
        <w:t>молодой педагог.</w:t>
      </w:r>
    </w:p>
    <w:p w:rsidR="003149DA" w:rsidRPr="003149DA" w:rsidRDefault="003149DA" w:rsidP="00A84B8A">
      <w:pPr>
        <w:spacing w:after="0"/>
        <w:ind w:firstLine="708"/>
        <w:rPr>
          <w:rFonts w:ascii="Times New Roman" w:eastAsia="Calibri" w:hAnsi="Times New Roman" w:cs="Times New Roman"/>
          <w:sz w:val="28"/>
          <w:szCs w:val="28"/>
        </w:rPr>
      </w:pPr>
      <w:r w:rsidRPr="003149DA">
        <w:rPr>
          <w:rFonts w:ascii="Times New Roman" w:eastAsia="Calibri" w:hAnsi="Times New Roman" w:cs="Times New Roman"/>
          <w:sz w:val="28"/>
          <w:szCs w:val="28"/>
        </w:rPr>
        <w:t>Анализ показывает, что на 1 сентября 2020 г</w:t>
      </w:r>
      <w:r w:rsidR="002D4999">
        <w:rPr>
          <w:rFonts w:ascii="Times New Roman" w:eastAsia="Calibri" w:hAnsi="Times New Roman" w:cs="Times New Roman"/>
          <w:sz w:val="28"/>
          <w:szCs w:val="28"/>
        </w:rPr>
        <w:t xml:space="preserve">ода </w:t>
      </w:r>
      <w:r w:rsidRPr="003149DA">
        <w:rPr>
          <w:rFonts w:ascii="Times New Roman" w:eastAsia="Calibri" w:hAnsi="Times New Roman" w:cs="Times New Roman"/>
          <w:sz w:val="28"/>
          <w:szCs w:val="28"/>
        </w:rPr>
        <w:t xml:space="preserve"> вопрос об обеспечении молодых учителей жильем является актуальным, но трудноразрешимым.</w:t>
      </w:r>
    </w:p>
    <w:p w:rsidR="003149DA" w:rsidRPr="003149DA" w:rsidRDefault="003149DA" w:rsidP="00A84B8A">
      <w:pPr>
        <w:shd w:val="clear" w:color="auto" w:fill="FFFFFF"/>
        <w:spacing w:after="0"/>
        <w:ind w:firstLine="708"/>
        <w:textAlignment w:val="baseline"/>
        <w:rPr>
          <w:rFonts w:ascii="Times New Roman" w:eastAsia="Times New Roman" w:hAnsi="Times New Roman" w:cs="Times New Roman"/>
          <w:sz w:val="28"/>
          <w:szCs w:val="28"/>
        </w:rPr>
      </w:pPr>
      <w:r w:rsidRPr="003149DA">
        <w:rPr>
          <w:rFonts w:ascii="Times New Roman" w:eastAsia="Times New Roman" w:hAnsi="Times New Roman" w:cs="Times New Roman"/>
          <w:sz w:val="28"/>
          <w:szCs w:val="28"/>
        </w:rPr>
        <w:t>В области принят закон об увеличении в 2 раза единовременного пособия молодым специалистам (с 50 тыс. руб. до 100 тыс. руб.). Установлена стимулирующая выплата, которая доводит зарплату молодых специалистов до 70% средней зарплаты в области за ставку заработной платы, что позволило увеличить размер средней начисленной зарплаты до 32902</w:t>
      </w:r>
      <w:r w:rsidR="00D65A56">
        <w:rPr>
          <w:rFonts w:ascii="Times New Roman" w:eastAsia="Times New Roman" w:hAnsi="Times New Roman" w:cs="Times New Roman"/>
          <w:sz w:val="28"/>
          <w:szCs w:val="28"/>
        </w:rPr>
        <w:t xml:space="preserve"> руб. (ранее была – 22800 руб.) в районе такую доплату получают 6 молодых педагогов.</w:t>
      </w:r>
    </w:p>
    <w:p w:rsidR="003149DA" w:rsidRPr="003149DA" w:rsidRDefault="003149DA" w:rsidP="00A84B8A">
      <w:pPr>
        <w:spacing w:after="0"/>
        <w:ind w:firstLine="709"/>
        <w:rPr>
          <w:rFonts w:ascii="Times New Roman" w:eastAsia="Calibri" w:hAnsi="Times New Roman" w:cs="Times New Roman"/>
          <w:sz w:val="28"/>
          <w:szCs w:val="28"/>
          <w:shd w:val="clear" w:color="auto" w:fill="FFFFFF"/>
        </w:rPr>
      </w:pPr>
      <w:r w:rsidRPr="003149DA">
        <w:rPr>
          <w:rFonts w:ascii="Times New Roman" w:eastAsia="Calibri" w:hAnsi="Times New Roman" w:cs="Times New Roman"/>
          <w:sz w:val="28"/>
          <w:szCs w:val="28"/>
        </w:rPr>
        <w:t xml:space="preserve">Молодые учителя принимают активное участие в </w:t>
      </w:r>
      <w:r w:rsidRPr="003149DA">
        <w:rPr>
          <w:rFonts w:ascii="Times New Roman" w:eastAsia="Calibri" w:hAnsi="Times New Roman" w:cs="Times New Roman"/>
          <w:b/>
          <w:sz w:val="28"/>
          <w:szCs w:val="28"/>
        </w:rPr>
        <w:t xml:space="preserve">региональных конкурсах </w:t>
      </w:r>
      <w:r w:rsidRPr="003149DA">
        <w:rPr>
          <w:rFonts w:ascii="Times New Roman" w:eastAsia="Calibri" w:hAnsi="Times New Roman" w:cs="Times New Roman"/>
          <w:sz w:val="28"/>
          <w:szCs w:val="28"/>
        </w:rPr>
        <w:t>«Учитель года», «Педагогический дебют», «Воспитатель года», «Учитель здоровья России», «Профи – 21 век», «Сердце отдаю детям» и др</w:t>
      </w:r>
      <w:r w:rsidRPr="003149DA">
        <w:rPr>
          <w:rFonts w:ascii="Times New Roman" w:eastAsia="Calibri" w:hAnsi="Times New Roman" w:cs="Times New Roman"/>
          <w:sz w:val="28"/>
          <w:szCs w:val="28"/>
          <w:shd w:val="clear" w:color="auto" w:fill="FFFFFF"/>
        </w:rPr>
        <w:t>.</w:t>
      </w:r>
      <w:r w:rsidR="00D65A56">
        <w:rPr>
          <w:rFonts w:ascii="Times New Roman" w:eastAsia="Calibri" w:hAnsi="Times New Roman" w:cs="Times New Roman"/>
          <w:sz w:val="28"/>
          <w:szCs w:val="28"/>
          <w:shd w:val="clear" w:color="auto" w:fill="FFFFFF"/>
        </w:rPr>
        <w:t xml:space="preserve">. В </w:t>
      </w:r>
      <w:r w:rsidRPr="003149DA">
        <w:rPr>
          <w:rFonts w:ascii="Times New Roman" w:eastAsia="Calibri" w:hAnsi="Times New Roman" w:cs="Times New Roman"/>
          <w:sz w:val="28"/>
          <w:szCs w:val="28"/>
          <w:shd w:val="clear" w:color="auto" w:fill="FFFFFF"/>
          <w:lang w:val="en-US"/>
        </w:rPr>
        <w:t>IV</w:t>
      </w:r>
      <w:r w:rsidR="00D65A56">
        <w:rPr>
          <w:rFonts w:ascii="Times New Roman" w:eastAsia="Calibri" w:hAnsi="Times New Roman" w:cs="Times New Roman"/>
          <w:sz w:val="28"/>
          <w:szCs w:val="28"/>
          <w:shd w:val="clear" w:color="auto" w:fill="FFFFFF"/>
        </w:rPr>
        <w:t xml:space="preserve"> Форуме</w:t>
      </w:r>
      <w:r w:rsidRPr="003149DA">
        <w:rPr>
          <w:rFonts w:ascii="Times New Roman" w:eastAsia="Calibri" w:hAnsi="Times New Roman" w:cs="Times New Roman"/>
          <w:sz w:val="28"/>
          <w:szCs w:val="28"/>
          <w:shd w:val="clear" w:color="auto" w:fill="FFFFFF"/>
        </w:rPr>
        <w:t xml:space="preserve"> молоды</w:t>
      </w:r>
      <w:r w:rsidR="00F07BEB">
        <w:rPr>
          <w:rFonts w:ascii="Times New Roman" w:eastAsia="Calibri" w:hAnsi="Times New Roman" w:cs="Times New Roman"/>
          <w:sz w:val="28"/>
          <w:szCs w:val="28"/>
          <w:shd w:val="clear" w:color="auto" w:fill="FFFFFF"/>
        </w:rPr>
        <w:t xml:space="preserve">х педагогов и студентов, </w:t>
      </w:r>
      <w:r w:rsidR="00D65A56">
        <w:rPr>
          <w:rFonts w:ascii="Times New Roman" w:eastAsia="Calibri" w:hAnsi="Times New Roman" w:cs="Times New Roman"/>
          <w:sz w:val="28"/>
          <w:szCs w:val="28"/>
          <w:shd w:val="clear" w:color="auto" w:fill="FFFFFF"/>
        </w:rPr>
        <w:t xml:space="preserve">приняли участие Бычкова А.В. МОУ ООШ с. Петропавловка и </w:t>
      </w:r>
      <w:r w:rsidR="002672E5">
        <w:rPr>
          <w:rFonts w:ascii="Times New Roman" w:eastAsia="Calibri" w:hAnsi="Times New Roman" w:cs="Times New Roman"/>
          <w:sz w:val="28"/>
          <w:szCs w:val="28"/>
          <w:shd w:val="clear" w:color="auto" w:fill="FFFFFF"/>
        </w:rPr>
        <w:t>Бикбаева А.К МОУ СОШ№2 р.п</w:t>
      </w:r>
      <w:proofErr w:type="gramStart"/>
      <w:r w:rsidR="002672E5">
        <w:rPr>
          <w:rFonts w:ascii="Times New Roman" w:eastAsia="Calibri" w:hAnsi="Times New Roman" w:cs="Times New Roman"/>
          <w:sz w:val="28"/>
          <w:szCs w:val="28"/>
          <w:shd w:val="clear" w:color="auto" w:fill="FFFFFF"/>
        </w:rPr>
        <w:t>.Д</w:t>
      </w:r>
      <w:proofErr w:type="gramEnd"/>
      <w:r w:rsidR="002672E5">
        <w:rPr>
          <w:rFonts w:ascii="Times New Roman" w:eastAsia="Calibri" w:hAnsi="Times New Roman" w:cs="Times New Roman"/>
          <w:sz w:val="28"/>
          <w:szCs w:val="28"/>
          <w:shd w:val="clear" w:color="auto" w:fill="FFFFFF"/>
        </w:rPr>
        <w:t>ергачи</w:t>
      </w:r>
      <w:r w:rsidRPr="003149DA">
        <w:rPr>
          <w:rFonts w:ascii="Times New Roman" w:eastAsia="Calibri" w:hAnsi="Times New Roman" w:cs="Times New Roman"/>
          <w:sz w:val="28"/>
          <w:szCs w:val="28"/>
          <w:shd w:val="clear" w:color="auto" w:fill="FFFFFF"/>
        </w:rPr>
        <w:t>.</w:t>
      </w:r>
    </w:p>
    <w:p w:rsidR="00B74C34" w:rsidRPr="00D12FCF" w:rsidRDefault="00B74C34" w:rsidP="002672E5">
      <w:pPr>
        <w:keepNext/>
        <w:keepLines/>
        <w:spacing w:before="240" w:after="0"/>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Информационная работа</w:t>
      </w:r>
    </w:p>
    <w:p w:rsidR="00B74C34" w:rsidRDefault="00B74C34" w:rsidP="00A84B8A">
      <w:pPr>
        <w:pStyle w:val="ae"/>
        <w:shd w:val="clear" w:color="auto" w:fill="FFFFFF"/>
        <w:spacing w:before="0" w:beforeAutospacing="0" w:after="0" w:afterAutospacing="0"/>
        <w:ind w:firstLine="708"/>
        <w:textAlignment w:val="baseline"/>
        <w:rPr>
          <w:sz w:val="28"/>
          <w:szCs w:val="28"/>
        </w:rPr>
      </w:pPr>
      <w:r>
        <w:rPr>
          <w:sz w:val="28"/>
          <w:szCs w:val="28"/>
        </w:rPr>
        <w:t>Информационная де</w:t>
      </w:r>
      <w:r w:rsidR="00E46888">
        <w:rPr>
          <w:sz w:val="28"/>
          <w:szCs w:val="28"/>
        </w:rPr>
        <w:t xml:space="preserve">ятельность </w:t>
      </w:r>
      <w:r w:rsidR="002672E5">
        <w:rPr>
          <w:sz w:val="28"/>
          <w:szCs w:val="28"/>
        </w:rPr>
        <w:t>Дергачёв</w:t>
      </w:r>
      <w:r w:rsidR="00E46888">
        <w:rPr>
          <w:sz w:val="28"/>
          <w:szCs w:val="28"/>
        </w:rPr>
        <w:t xml:space="preserve">ской </w:t>
      </w:r>
      <w:r w:rsidR="002672E5">
        <w:rPr>
          <w:sz w:val="28"/>
          <w:szCs w:val="28"/>
        </w:rPr>
        <w:t>районно</w:t>
      </w:r>
      <w:r w:rsidR="00E46888">
        <w:rPr>
          <w:sz w:val="28"/>
          <w:szCs w:val="28"/>
        </w:rPr>
        <w:t xml:space="preserve">й </w:t>
      </w:r>
      <w:r>
        <w:rPr>
          <w:sz w:val="28"/>
          <w:szCs w:val="28"/>
        </w:rPr>
        <w:t xml:space="preserve"> организации Профсоюза была направлена на </w:t>
      </w:r>
      <w:r w:rsidR="00F07BEB">
        <w:rPr>
          <w:sz w:val="28"/>
          <w:szCs w:val="28"/>
        </w:rPr>
        <w:t xml:space="preserve">оповещение </w:t>
      </w:r>
      <w:r>
        <w:rPr>
          <w:sz w:val="28"/>
          <w:szCs w:val="28"/>
        </w:rPr>
        <w:t xml:space="preserve">членов Профсоюза о деятельности общественной организации, о работе по защите социально-трудовых прав работников, о новом в законодательстве. </w:t>
      </w:r>
    </w:p>
    <w:p w:rsidR="00B74C34" w:rsidRPr="00E97F22" w:rsidRDefault="00B74C34" w:rsidP="00A84B8A">
      <w:pPr>
        <w:pStyle w:val="ae"/>
        <w:shd w:val="clear" w:color="auto" w:fill="FFFFFF"/>
        <w:spacing w:before="0" w:beforeAutospacing="0" w:after="0" w:afterAutospacing="0"/>
        <w:ind w:firstLine="708"/>
        <w:textAlignment w:val="baseline"/>
        <w:rPr>
          <w:sz w:val="28"/>
          <w:szCs w:val="28"/>
        </w:rPr>
      </w:pPr>
      <w:r w:rsidRPr="00E97F22">
        <w:rPr>
          <w:sz w:val="28"/>
          <w:szCs w:val="28"/>
        </w:rPr>
        <w:t>Специалистами комитета областной организации Профсоюза подготовлено</w:t>
      </w:r>
      <w:r w:rsidR="00E46888">
        <w:rPr>
          <w:sz w:val="28"/>
          <w:szCs w:val="28"/>
        </w:rPr>
        <w:t xml:space="preserve">  и направлено </w:t>
      </w:r>
      <w:r w:rsidRPr="00E97F22">
        <w:rPr>
          <w:sz w:val="28"/>
          <w:szCs w:val="28"/>
        </w:rPr>
        <w:t>в 2020 году 22 выпуска «</w:t>
      </w:r>
      <w:proofErr w:type="spellStart"/>
      <w:r w:rsidRPr="00E97F22">
        <w:rPr>
          <w:rStyle w:val="af"/>
          <w:sz w:val="28"/>
          <w:szCs w:val="28"/>
          <w:bdr w:val="none" w:sz="0" w:space="0" w:color="auto" w:frame="1"/>
        </w:rPr>
        <w:t>Профлистовки</w:t>
      </w:r>
      <w:proofErr w:type="spellEnd"/>
      <w:r w:rsidRPr="00E97F22">
        <w:rPr>
          <w:sz w:val="28"/>
          <w:szCs w:val="28"/>
        </w:rPr>
        <w:t>» по актуальным направлениям профсоюзной деятельност</w:t>
      </w:r>
      <w:r w:rsidR="00400B6C">
        <w:rPr>
          <w:sz w:val="28"/>
          <w:szCs w:val="28"/>
        </w:rPr>
        <w:t>и</w:t>
      </w:r>
      <w:proofErr w:type="gramStart"/>
      <w:r w:rsidR="00400B6C">
        <w:rPr>
          <w:sz w:val="28"/>
          <w:szCs w:val="28"/>
        </w:rPr>
        <w:t xml:space="preserve"> .</w:t>
      </w:r>
      <w:proofErr w:type="gramEnd"/>
    </w:p>
    <w:p w:rsidR="00B74C34" w:rsidRPr="00E97F22" w:rsidRDefault="002672E5" w:rsidP="00A84B8A">
      <w:pPr>
        <w:pStyle w:val="ae"/>
        <w:shd w:val="clear" w:color="auto" w:fill="FFFFFF"/>
        <w:spacing w:before="0" w:beforeAutospacing="0" w:after="0" w:afterAutospacing="0"/>
        <w:ind w:firstLine="708"/>
        <w:textAlignment w:val="baseline"/>
        <w:rPr>
          <w:sz w:val="28"/>
          <w:szCs w:val="28"/>
        </w:rPr>
      </w:pPr>
      <w:r>
        <w:rPr>
          <w:sz w:val="28"/>
          <w:szCs w:val="28"/>
        </w:rPr>
        <w:t>80% организаций являются  подписчиками</w:t>
      </w:r>
      <w:r w:rsidR="00B74C34" w:rsidRPr="00E97F22">
        <w:rPr>
          <w:sz w:val="28"/>
          <w:szCs w:val="28"/>
        </w:rPr>
        <w:t xml:space="preserve"> </w:t>
      </w:r>
      <w:r w:rsidR="00400B6C">
        <w:rPr>
          <w:sz w:val="28"/>
          <w:szCs w:val="28"/>
        </w:rPr>
        <w:t>газет</w:t>
      </w:r>
      <w:r>
        <w:rPr>
          <w:sz w:val="28"/>
          <w:szCs w:val="28"/>
        </w:rPr>
        <w:t>ы «Мой Профсоюз»</w:t>
      </w:r>
      <w:proofErr w:type="gramStart"/>
      <w:r>
        <w:rPr>
          <w:sz w:val="28"/>
          <w:szCs w:val="28"/>
        </w:rPr>
        <w:t xml:space="preserve"> ,</w:t>
      </w:r>
      <w:proofErr w:type="gramEnd"/>
      <w:r>
        <w:rPr>
          <w:sz w:val="28"/>
          <w:szCs w:val="28"/>
        </w:rPr>
        <w:t xml:space="preserve"> комитет подписан на </w:t>
      </w:r>
      <w:r w:rsidR="00B74C34" w:rsidRPr="00E97F22">
        <w:rPr>
          <w:sz w:val="28"/>
          <w:szCs w:val="28"/>
        </w:rPr>
        <w:t>газет</w:t>
      </w:r>
      <w:r w:rsidR="00400B6C">
        <w:rPr>
          <w:sz w:val="28"/>
          <w:szCs w:val="28"/>
        </w:rPr>
        <w:t>у «Солидарность» – 1</w:t>
      </w:r>
      <w:r w:rsidR="00B74C34" w:rsidRPr="00E97F22">
        <w:rPr>
          <w:sz w:val="28"/>
          <w:szCs w:val="28"/>
        </w:rPr>
        <w:t>.</w:t>
      </w:r>
    </w:p>
    <w:p w:rsidR="00B74C34" w:rsidRPr="00E97F22" w:rsidRDefault="002672E5" w:rsidP="00A84B8A">
      <w:pPr>
        <w:pStyle w:val="ae"/>
        <w:shd w:val="clear" w:color="auto" w:fill="FFFFFF"/>
        <w:spacing w:before="0" w:beforeAutospacing="0" w:after="0" w:afterAutospacing="0"/>
        <w:ind w:firstLine="708"/>
        <w:textAlignment w:val="baseline"/>
        <w:rPr>
          <w:sz w:val="28"/>
          <w:szCs w:val="28"/>
        </w:rPr>
      </w:pPr>
      <w:r>
        <w:rPr>
          <w:sz w:val="28"/>
          <w:szCs w:val="28"/>
        </w:rPr>
        <w:t xml:space="preserve">Районная </w:t>
      </w:r>
      <w:r w:rsidR="00400B6C">
        <w:rPr>
          <w:sz w:val="28"/>
          <w:szCs w:val="28"/>
        </w:rPr>
        <w:t xml:space="preserve">организация Профсоюза имеет </w:t>
      </w:r>
      <w:r w:rsidR="00B74C34" w:rsidRPr="00E97F22">
        <w:rPr>
          <w:sz w:val="28"/>
          <w:szCs w:val="28"/>
        </w:rPr>
        <w:t xml:space="preserve"> свои представительства в Интернете. В социальных сетях </w:t>
      </w:r>
      <w:proofErr w:type="spellStart"/>
      <w:r w:rsidR="00B74C34" w:rsidRPr="00041E32">
        <w:rPr>
          <w:b/>
          <w:sz w:val="28"/>
          <w:szCs w:val="28"/>
        </w:rPr>
        <w:t>ВКонтакте</w:t>
      </w:r>
      <w:proofErr w:type="spellEnd"/>
      <w:r w:rsidR="00400B6C">
        <w:rPr>
          <w:b/>
          <w:sz w:val="28"/>
          <w:szCs w:val="28"/>
        </w:rPr>
        <w:t xml:space="preserve">, в </w:t>
      </w:r>
      <w:proofErr w:type="spellStart"/>
      <w:r w:rsidR="00400B6C">
        <w:rPr>
          <w:b/>
          <w:sz w:val="28"/>
          <w:szCs w:val="28"/>
        </w:rPr>
        <w:t>Вацап</w:t>
      </w:r>
      <w:proofErr w:type="spellEnd"/>
      <w:r w:rsidR="00400B6C">
        <w:rPr>
          <w:sz w:val="28"/>
          <w:szCs w:val="28"/>
        </w:rPr>
        <w:t>,</w:t>
      </w:r>
      <w:r w:rsidR="00B74C34">
        <w:rPr>
          <w:sz w:val="28"/>
          <w:szCs w:val="28"/>
        </w:rPr>
        <w:t xml:space="preserve"> </w:t>
      </w:r>
      <w:r w:rsidR="00400B6C">
        <w:rPr>
          <w:sz w:val="28"/>
          <w:szCs w:val="28"/>
        </w:rPr>
        <w:t xml:space="preserve"> </w:t>
      </w:r>
      <w:r w:rsidR="00B74C34" w:rsidRPr="003566B2">
        <w:rPr>
          <w:sz w:val="28"/>
          <w:szCs w:val="28"/>
        </w:rPr>
        <w:t>соз</w:t>
      </w:r>
      <w:r w:rsidR="00400B6C">
        <w:rPr>
          <w:sz w:val="28"/>
          <w:szCs w:val="28"/>
        </w:rPr>
        <w:t xml:space="preserve">даны </w:t>
      </w:r>
      <w:r w:rsidR="00B74C34" w:rsidRPr="00041E32">
        <w:rPr>
          <w:b/>
          <w:sz w:val="28"/>
          <w:szCs w:val="28"/>
        </w:rPr>
        <w:t>групп</w:t>
      </w:r>
      <w:r w:rsidR="00400B6C">
        <w:rPr>
          <w:b/>
          <w:sz w:val="28"/>
          <w:szCs w:val="28"/>
        </w:rPr>
        <w:t>ы</w:t>
      </w:r>
      <w:r w:rsidR="00B74C34" w:rsidRPr="00E97F22">
        <w:rPr>
          <w:sz w:val="28"/>
          <w:szCs w:val="28"/>
        </w:rPr>
        <w:t xml:space="preserve"> для оперативного общения</w:t>
      </w:r>
      <w:r w:rsidR="00400B6C">
        <w:rPr>
          <w:sz w:val="28"/>
          <w:szCs w:val="28"/>
        </w:rPr>
        <w:t>.</w:t>
      </w:r>
      <w:r w:rsidR="00F07BEB">
        <w:rPr>
          <w:sz w:val="28"/>
          <w:szCs w:val="28"/>
        </w:rPr>
        <w:t xml:space="preserve"> </w:t>
      </w:r>
    </w:p>
    <w:p w:rsidR="00B74C34" w:rsidRDefault="00B74C34" w:rsidP="00A84B8A">
      <w:pPr>
        <w:pStyle w:val="ae"/>
        <w:shd w:val="clear" w:color="auto" w:fill="FFFFFF"/>
        <w:spacing w:before="0" w:beforeAutospacing="0" w:after="0" w:afterAutospacing="0"/>
        <w:ind w:firstLine="708"/>
        <w:textAlignment w:val="baseline"/>
        <w:rPr>
          <w:sz w:val="28"/>
          <w:szCs w:val="28"/>
        </w:rPr>
      </w:pPr>
      <w:r w:rsidRPr="00E97F22">
        <w:rPr>
          <w:sz w:val="28"/>
          <w:szCs w:val="28"/>
        </w:rPr>
        <w:t xml:space="preserve">Реальные шаги по дальнейшему развитию информационной деятельности осуществляются в связи с реализацией </w:t>
      </w:r>
      <w:r w:rsidRPr="003566B2">
        <w:rPr>
          <w:b/>
          <w:sz w:val="28"/>
          <w:szCs w:val="28"/>
        </w:rPr>
        <w:t>проекта «Цифровой Профсоюз</w:t>
      </w:r>
      <w:r w:rsidRPr="00E97F22">
        <w:rPr>
          <w:sz w:val="28"/>
          <w:szCs w:val="28"/>
        </w:rPr>
        <w:t xml:space="preserve">», </w:t>
      </w:r>
      <w:r w:rsidR="00F07BEB">
        <w:rPr>
          <w:sz w:val="28"/>
          <w:szCs w:val="28"/>
        </w:rPr>
        <w:t xml:space="preserve">и </w:t>
      </w:r>
      <w:r w:rsidRPr="00E97F22">
        <w:rPr>
          <w:sz w:val="28"/>
          <w:szCs w:val="28"/>
        </w:rPr>
        <w:t>переходом на электронный пр</w:t>
      </w:r>
      <w:r w:rsidR="00400B6C">
        <w:rPr>
          <w:sz w:val="28"/>
          <w:szCs w:val="28"/>
        </w:rPr>
        <w:t>офсоюзный билет.</w:t>
      </w:r>
      <w:r w:rsidRPr="00E97F22">
        <w:rPr>
          <w:sz w:val="28"/>
          <w:szCs w:val="28"/>
        </w:rPr>
        <w:t xml:space="preserve"> </w:t>
      </w:r>
    </w:p>
    <w:p w:rsidR="00B74C34" w:rsidRPr="002F3ECE" w:rsidRDefault="00B74C34" w:rsidP="00A84B8A">
      <w:pPr>
        <w:pStyle w:val="ae"/>
        <w:shd w:val="clear" w:color="auto" w:fill="FFFFFF"/>
        <w:spacing w:before="0" w:beforeAutospacing="0" w:after="0" w:afterAutospacing="0"/>
        <w:ind w:firstLine="708"/>
        <w:textAlignment w:val="baseline"/>
        <w:rPr>
          <w:sz w:val="28"/>
          <w:szCs w:val="28"/>
        </w:rPr>
      </w:pPr>
      <w:r w:rsidRPr="00E97F22">
        <w:rPr>
          <w:sz w:val="28"/>
          <w:szCs w:val="28"/>
        </w:rPr>
        <w:t>На 1 февраля 2021года на учет поставлено</w:t>
      </w:r>
      <w:r w:rsidR="00400B6C">
        <w:rPr>
          <w:sz w:val="28"/>
          <w:szCs w:val="28"/>
        </w:rPr>
        <w:t xml:space="preserve">  </w:t>
      </w:r>
      <w:r w:rsidR="002672E5">
        <w:rPr>
          <w:sz w:val="28"/>
          <w:szCs w:val="28"/>
        </w:rPr>
        <w:t>696</w:t>
      </w:r>
      <w:r w:rsidR="00400B6C">
        <w:rPr>
          <w:sz w:val="28"/>
          <w:szCs w:val="28"/>
        </w:rPr>
        <w:t xml:space="preserve"> </w:t>
      </w:r>
      <w:r w:rsidRPr="00E97F22">
        <w:rPr>
          <w:sz w:val="28"/>
          <w:szCs w:val="28"/>
        </w:rPr>
        <w:t xml:space="preserve">членов Профсоюза. Личные кабинеты в системе ПРОФКАРДС открыли </w:t>
      </w:r>
      <w:r w:rsidR="00400B6C">
        <w:rPr>
          <w:sz w:val="28"/>
          <w:szCs w:val="28"/>
        </w:rPr>
        <w:t>5</w:t>
      </w:r>
      <w:r w:rsidR="002672E5">
        <w:rPr>
          <w:sz w:val="28"/>
          <w:szCs w:val="28"/>
        </w:rPr>
        <w:t>6</w:t>
      </w:r>
      <w:r>
        <w:rPr>
          <w:sz w:val="28"/>
          <w:szCs w:val="28"/>
        </w:rPr>
        <w:t xml:space="preserve"> </w:t>
      </w:r>
      <w:r w:rsidRPr="00E97F22">
        <w:rPr>
          <w:sz w:val="28"/>
          <w:szCs w:val="28"/>
        </w:rPr>
        <w:t>член Профсоюза</w:t>
      </w:r>
    </w:p>
    <w:p w:rsidR="00D12FCF" w:rsidRDefault="00CC2B2B" w:rsidP="00D12FCF">
      <w:pPr>
        <w:keepNext/>
        <w:keepLines/>
        <w:spacing w:after="0"/>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 xml:space="preserve">Культурно-массовая, спортивно-оздоровительная </w:t>
      </w:r>
    </w:p>
    <w:p w:rsidR="00CC2B2B" w:rsidRPr="00D12FCF" w:rsidRDefault="00CC2B2B" w:rsidP="00D12FCF">
      <w:pPr>
        <w:keepNext/>
        <w:keepLines/>
        <w:spacing w:after="0"/>
        <w:jc w:val="center"/>
        <w:outlineLvl w:val="0"/>
        <w:rPr>
          <w:rFonts w:ascii="Times New Roman" w:eastAsia="Times New Roman" w:hAnsi="Times New Roman"/>
          <w:b/>
          <w:bCs/>
          <w:sz w:val="28"/>
          <w:szCs w:val="28"/>
        </w:rPr>
      </w:pPr>
      <w:r w:rsidRPr="00D12FCF">
        <w:rPr>
          <w:rFonts w:ascii="Times New Roman" w:eastAsia="Times New Roman" w:hAnsi="Times New Roman"/>
          <w:b/>
          <w:bCs/>
          <w:sz w:val="28"/>
          <w:szCs w:val="28"/>
        </w:rPr>
        <w:t>и жилищно-бытовая работа</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2020 год, завершающий второе десятилетие 21 века, проходил в необычных условиях и с интересными юбилейными датами.</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lastRenderedPageBreak/>
        <w:t>Указом Президента Российской Федерации в целях сохранения исторической памяти и в ознаменование 75-летия Победы в Великой Отечественной войне 2020 год был объявлен Годом памяти и славы.</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 xml:space="preserve">В рамках этого важнейшего </w:t>
      </w:r>
      <w:r w:rsidR="00562C04">
        <w:rPr>
          <w:rFonts w:ascii="Times New Roman" w:eastAsiaTheme="minorHAnsi" w:hAnsi="Times New Roman" w:cs="Times New Roman"/>
          <w:sz w:val="28"/>
          <w:szCs w:val="28"/>
          <w:lang w:eastAsia="en-US"/>
        </w:rPr>
        <w:t xml:space="preserve">исторического события городская </w:t>
      </w:r>
      <w:r w:rsidRPr="00CC2B2B">
        <w:rPr>
          <w:rFonts w:ascii="Times New Roman" w:eastAsiaTheme="minorHAnsi" w:hAnsi="Times New Roman" w:cs="Times New Roman"/>
          <w:sz w:val="28"/>
          <w:szCs w:val="28"/>
          <w:lang w:eastAsia="en-US"/>
        </w:rPr>
        <w:t>организация активно включилась в подготовку и проведение мероприятий, посвященных Великой Победе.</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 xml:space="preserve">Несмотря на развивающуюся с марта 2020 года пандемию </w:t>
      </w:r>
      <w:proofErr w:type="spellStart"/>
      <w:r w:rsidRPr="00CC2B2B">
        <w:rPr>
          <w:rFonts w:ascii="Times New Roman" w:eastAsiaTheme="minorHAnsi" w:hAnsi="Times New Roman" w:cs="Times New Roman"/>
          <w:sz w:val="28"/>
          <w:szCs w:val="28"/>
          <w:lang w:eastAsia="en-US"/>
        </w:rPr>
        <w:t>коронавируса</w:t>
      </w:r>
      <w:proofErr w:type="spellEnd"/>
      <w:r w:rsidRPr="00CC2B2B">
        <w:rPr>
          <w:rFonts w:ascii="Times New Roman" w:eastAsiaTheme="minorHAnsi" w:hAnsi="Times New Roman" w:cs="Times New Roman"/>
          <w:sz w:val="28"/>
          <w:szCs w:val="28"/>
          <w:lang w:eastAsia="en-US"/>
        </w:rPr>
        <w:t>, которая значительно повлияла не только на различные сферы экономики, но и поставила всех нас в новые, сложные условия работы и жизни в целом, нам удалось до её активного наступления провести часть запланированных к этой д</w:t>
      </w:r>
      <w:r w:rsidR="00562C04">
        <w:rPr>
          <w:rFonts w:ascii="Times New Roman" w:eastAsiaTheme="minorHAnsi" w:hAnsi="Times New Roman" w:cs="Times New Roman"/>
          <w:sz w:val="28"/>
          <w:szCs w:val="28"/>
          <w:lang w:eastAsia="en-US"/>
        </w:rPr>
        <w:t>ате мероприятий</w:t>
      </w:r>
      <w:r w:rsidR="00365DBB">
        <w:rPr>
          <w:rFonts w:ascii="Times New Roman" w:eastAsiaTheme="minorHAnsi" w:hAnsi="Times New Roman" w:cs="Times New Roman"/>
          <w:sz w:val="28"/>
          <w:szCs w:val="28"/>
          <w:lang w:eastAsia="en-US"/>
        </w:rPr>
        <w:t>:</w:t>
      </w:r>
    </w:p>
    <w:p w:rsidR="00CC2B2B" w:rsidRPr="00CC2B2B" w:rsidRDefault="00CC2B2B" w:rsidP="00A84B8A">
      <w:pPr>
        <w:pStyle w:val="ac"/>
        <w:numPr>
          <w:ilvl w:val="0"/>
          <w:numId w:val="7"/>
        </w:numPr>
        <w:tabs>
          <w:tab w:val="left" w:pos="993"/>
        </w:tabs>
        <w:spacing w:after="0"/>
        <w:ind w:left="0" w:firstLine="709"/>
        <w:rPr>
          <w:rFonts w:ascii="Times New Roman" w:eastAsiaTheme="minorHAnsi" w:hAnsi="Times New Roman"/>
          <w:sz w:val="28"/>
          <w:szCs w:val="28"/>
        </w:rPr>
      </w:pPr>
      <w:r w:rsidRPr="00CC2B2B">
        <w:rPr>
          <w:rFonts w:ascii="Times New Roman" w:eastAsiaTheme="minorHAnsi" w:hAnsi="Times New Roman"/>
          <w:sz w:val="28"/>
          <w:szCs w:val="28"/>
        </w:rPr>
        <w:t>в целях оказания своевременной и целенаправленной помощи лицам был разраб</w:t>
      </w:r>
      <w:r w:rsidR="00365DBB">
        <w:rPr>
          <w:rFonts w:ascii="Times New Roman" w:eastAsiaTheme="minorHAnsi" w:hAnsi="Times New Roman"/>
          <w:sz w:val="28"/>
          <w:szCs w:val="28"/>
        </w:rPr>
        <w:t xml:space="preserve">отан проект </w:t>
      </w:r>
      <w:r w:rsidRPr="00CC2B2B">
        <w:rPr>
          <w:rFonts w:ascii="Times New Roman" w:eastAsiaTheme="minorHAnsi" w:hAnsi="Times New Roman"/>
          <w:sz w:val="28"/>
          <w:szCs w:val="28"/>
        </w:rPr>
        <w:t xml:space="preserve"> «Рука профсоюзной помощи нуждающимся в период пандемии </w:t>
      </w:r>
      <w:proofErr w:type="spellStart"/>
      <w:r w:rsidRPr="00CC2B2B">
        <w:rPr>
          <w:rFonts w:ascii="Times New Roman" w:eastAsiaTheme="minorHAnsi" w:hAnsi="Times New Roman"/>
          <w:sz w:val="28"/>
          <w:szCs w:val="28"/>
        </w:rPr>
        <w:t>коронавируса</w:t>
      </w:r>
      <w:proofErr w:type="spellEnd"/>
      <w:r w:rsidRPr="00CC2B2B">
        <w:rPr>
          <w:rFonts w:ascii="Times New Roman" w:eastAsiaTheme="minorHAnsi" w:hAnsi="Times New Roman"/>
          <w:sz w:val="28"/>
          <w:szCs w:val="28"/>
        </w:rPr>
        <w:t>», проведен рейд «Как живешь, старшее поколение?»</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Но 2020 год был ознаменован еще одним юбилейным событием: 30-летием Профсоюза образования России.</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Все мероприятия, организованные в рамках подготовки к этой дате, проводились с общей символикой «30 лет – вместе».</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Активное участие в акции «Здравствуй и живи, старшее поколение» приняли почти все проф</w:t>
      </w:r>
      <w:r w:rsidR="00365DBB">
        <w:rPr>
          <w:rFonts w:ascii="Times New Roman" w:eastAsiaTheme="minorHAnsi" w:hAnsi="Times New Roman" w:cs="Times New Roman"/>
          <w:sz w:val="28"/>
          <w:szCs w:val="28"/>
          <w:lang w:eastAsia="en-US"/>
        </w:rPr>
        <w:t>союзные организации района</w:t>
      </w:r>
      <w:r w:rsidRPr="00CC2B2B">
        <w:rPr>
          <w:rFonts w:ascii="Times New Roman" w:eastAsiaTheme="minorHAnsi" w:hAnsi="Times New Roman" w:cs="Times New Roman"/>
          <w:sz w:val="28"/>
          <w:szCs w:val="28"/>
          <w:lang w:eastAsia="en-US"/>
        </w:rPr>
        <w:t>; от областной организации в адрес ветеранов педагогического труда и профсоюзного движения были направлены благодарственные письма.</w:t>
      </w:r>
    </w:p>
    <w:p w:rsidR="00CC2B2B" w:rsidRPr="00CC2B2B" w:rsidRDefault="00CC2B2B" w:rsidP="00A84B8A">
      <w:pPr>
        <w:spacing w:after="0"/>
        <w:ind w:firstLine="708"/>
        <w:rPr>
          <w:rFonts w:ascii="Times New Roman" w:eastAsiaTheme="minorHAnsi" w:hAnsi="Times New Roman" w:cs="Times New Roman"/>
          <w:sz w:val="28"/>
          <w:szCs w:val="28"/>
          <w:lang w:eastAsia="en-US"/>
        </w:rPr>
      </w:pPr>
      <w:r w:rsidRPr="00CC2B2B">
        <w:rPr>
          <w:rFonts w:ascii="Times New Roman" w:eastAsiaTheme="minorHAnsi" w:hAnsi="Times New Roman" w:cs="Times New Roman"/>
          <w:sz w:val="28"/>
          <w:szCs w:val="28"/>
          <w:lang w:eastAsia="en-US"/>
        </w:rPr>
        <w:t>Но кроме подготовки и проведения юбилейных мероприятий, мы старались уделять внимание и традиционным направлениям профсоюзной деятельности – вопроса</w:t>
      </w:r>
      <w:r w:rsidR="002672E5">
        <w:rPr>
          <w:rFonts w:ascii="Times New Roman" w:eastAsiaTheme="minorHAnsi" w:hAnsi="Times New Roman" w:cs="Times New Roman"/>
          <w:sz w:val="28"/>
          <w:szCs w:val="28"/>
          <w:lang w:eastAsia="en-US"/>
        </w:rPr>
        <w:t>м оздоровления членов Профсоюза.</w:t>
      </w:r>
    </w:p>
    <w:p w:rsidR="00B74C34" w:rsidRDefault="00C51E6C" w:rsidP="00A84B8A">
      <w:pPr>
        <w:spacing w:after="0" w:line="259" w:lineRule="auto"/>
        <w:ind w:firstLine="708"/>
        <w:rPr>
          <w:rFonts w:ascii="Times New Roman" w:eastAsiaTheme="minorHAnsi" w:hAnsi="Times New Roman" w:cs="Times New Roman"/>
          <w:sz w:val="28"/>
          <w:szCs w:val="28"/>
          <w:lang w:eastAsia="en-US"/>
        </w:rPr>
      </w:pPr>
      <w:r w:rsidRPr="00C51E6C">
        <w:rPr>
          <w:rFonts w:ascii="Times New Roman" w:eastAsia="Calibri" w:hAnsi="Times New Roman" w:cs="Times New Roman"/>
          <w:sz w:val="28"/>
          <w:lang w:eastAsia="en-US"/>
        </w:rPr>
        <w:t xml:space="preserve">Однако пандемия </w:t>
      </w:r>
      <w:proofErr w:type="spellStart"/>
      <w:r w:rsidRPr="00C51E6C">
        <w:rPr>
          <w:rFonts w:ascii="Times New Roman" w:eastAsia="Calibri" w:hAnsi="Times New Roman" w:cs="Times New Roman"/>
          <w:sz w:val="28"/>
          <w:lang w:eastAsia="en-US"/>
        </w:rPr>
        <w:t>коронавируса</w:t>
      </w:r>
      <w:proofErr w:type="spellEnd"/>
      <w:r w:rsidRPr="00C51E6C">
        <w:rPr>
          <w:rFonts w:ascii="Times New Roman" w:eastAsia="Calibri" w:hAnsi="Times New Roman" w:cs="Times New Roman"/>
          <w:sz w:val="28"/>
          <w:lang w:eastAsia="en-US"/>
        </w:rPr>
        <w:t xml:space="preserve"> внесла свои коррективы, поэтому</w:t>
      </w:r>
      <w:r w:rsidR="00F07BEB">
        <w:rPr>
          <w:rFonts w:ascii="Times New Roman" w:eastAsia="Calibri" w:hAnsi="Times New Roman" w:cs="Times New Roman"/>
          <w:sz w:val="28"/>
          <w:lang w:eastAsia="en-US"/>
        </w:rPr>
        <w:t>,</w:t>
      </w:r>
      <w:r w:rsidRPr="00C51E6C">
        <w:rPr>
          <w:rFonts w:ascii="Times New Roman" w:eastAsia="Calibri" w:hAnsi="Times New Roman" w:cs="Times New Roman"/>
          <w:sz w:val="28"/>
          <w:lang w:eastAsia="en-US"/>
        </w:rPr>
        <w:t xml:space="preserve"> п</w:t>
      </w:r>
      <w:r w:rsidR="00B74C34" w:rsidRPr="00C51E6C">
        <w:rPr>
          <w:rFonts w:ascii="Times New Roman" w:eastAsia="Calibri" w:hAnsi="Times New Roman" w:cs="Times New Roman"/>
          <w:sz w:val="28"/>
          <w:lang w:eastAsia="en-US"/>
        </w:rPr>
        <w:t>о итогам 20</w:t>
      </w:r>
      <w:r w:rsidRPr="00C51E6C">
        <w:rPr>
          <w:rFonts w:ascii="Times New Roman" w:eastAsia="Calibri" w:hAnsi="Times New Roman" w:cs="Times New Roman"/>
          <w:sz w:val="28"/>
          <w:lang w:eastAsia="en-US"/>
        </w:rPr>
        <w:t>20</w:t>
      </w:r>
      <w:r w:rsidR="00B74C34" w:rsidRPr="00C51E6C">
        <w:rPr>
          <w:rFonts w:ascii="Times New Roman" w:eastAsia="Calibri" w:hAnsi="Times New Roman" w:cs="Times New Roman"/>
          <w:sz w:val="28"/>
          <w:lang w:eastAsia="en-US"/>
        </w:rPr>
        <w:t xml:space="preserve"> года, в отрасли было оздоровлено </w:t>
      </w:r>
      <w:r w:rsidR="00562C04">
        <w:rPr>
          <w:rFonts w:ascii="Times New Roman" w:eastAsia="Calibri" w:hAnsi="Times New Roman" w:cs="Times New Roman"/>
          <w:sz w:val="28"/>
          <w:lang w:eastAsia="en-US"/>
        </w:rPr>
        <w:t>в</w:t>
      </w:r>
      <w:r w:rsidR="0001364D">
        <w:rPr>
          <w:rFonts w:ascii="Times New Roman" w:eastAsia="Calibri" w:hAnsi="Times New Roman" w:cs="Times New Roman"/>
          <w:sz w:val="28"/>
          <w:lang w:eastAsia="en-US"/>
        </w:rPr>
        <w:t>сего 1</w:t>
      </w:r>
      <w:r w:rsidR="002672E5">
        <w:rPr>
          <w:rFonts w:ascii="Times New Roman" w:eastAsia="Calibri" w:hAnsi="Times New Roman" w:cs="Times New Roman"/>
          <w:sz w:val="28"/>
          <w:lang w:eastAsia="en-US"/>
        </w:rPr>
        <w:t xml:space="preserve"> член</w:t>
      </w:r>
      <w:r w:rsidR="0001364D">
        <w:rPr>
          <w:rFonts w:ascii="Times New Roman" w:eastAsia="Calibri" w:hAnsi="Times New Roman" w:cs="Times New Roman"/>
          <w:sz w:val="28"/>
          <w:lang w:eastAsia="en-US"/>
        </w:rPr>
        <w:t xml:space="preserve"> Профсоюза</w:t>
      </w:r>
      <w:r w:rsidR="002672E5">
        <w:rPr>
          <w:rFonts w:ascii="Times New Roman" w:eastAsia="Calibri" w:hAnsi="Times New Roman" w:cs="Times New Roman"/>
          <w:sz w:val="28"/>
          <w:lang w:eastAsia="en-US"/>
        </w:rPr>
        <w:t xml:space="preserve"> и 12 человек совершили поездку </w:t>
      </w:r>
      <w:proofErr w:type="gramStart"/>
      <w:r w:rsidR="002672E5">
        <w:rPr>
          <w:rFonts w:ascii="Times New Roman" w:eastAsia="Calibri" w:hAnsi="Times New Roman" w:cs="Times New Roman"/>
          <w:sz w:val="28"/>
          <w:lang w:eastAsia="en-US"/>
        </w:rPr>
        <w:t>в</w:t>
      </w:r>
      <w:proofErr w:type="gramEnd"/>
      <w:r w:rsidR="002672E5">
        <w:rPr>
          <w:rFonts w:ascii="Times New Roman" w:eastAsia="Calibri" w:hAnsi="Times New Roman" w:cs="Times New Roman"/>
          <w:sz w:val="28"/>
          <w:lang w:eastAsia="en-US"/>
        </w:rPr>
        <w:t xml:space="preserve"> </w:t>
      </w:r>
      <w:proofErr w:type="gramStart"/>
      <w:r w:rsidR="002672E5">
        <w:rPr>
          <w:rFonts w:ascii="Times New Roman" w:eastAsia="Calibri" w:hAnsi="Times New Roman" w:cs="Times New Roman"/>
          <w:sz w:val="28"/>
          <w:lang w:eastAsia="en-US"/>
        </w:rPr>
        <w:t>Вавилов</w:t>
      </w:r>
      <w:proofErr w:type="gramEnd"/>
      <w:r w:rsidR="002672E5">
        <w:rPr>
          <w:rFonts w:ascii="Times New Roman" w:eastAsia="Calibri" w:hAnsi="Times New Roman" w:cs="Times New Roman"/>
          <w:sz w:val="28"/>
          <w:lang w:eastAsia="en-US"/>
        </w:rPr>
        <w:t xml:space="preserve"> дол</w:t>
      </w:r>
      <w:r w:rsidR="00B74C34" w:rsidRPr="00B74C34">
        <w:rPr>
          <w:rFonts w:ascii="Times New Roman" w:eastAsia="Calibri" w:hAnsi="Times New Roman" w:cs="Times New Roman"/>
          <w:sz w:val="28"/>
          <w:lang w:eastAsia="en-US"/>
        </w:rPr>
        <w:t xml:space="preserve"> </w:t>
      </w:r>
    </w:p>
    <w:p w:rsidR="00C72BCF" w:rsidRPr="00D12FCF" w:rsidRDefault="00C72BCF" w:rsidP="00D12FCF">
      <w:pPr>
        <w:keepNext/>
        <w:keepLines/>
        <w:spacing w:before="240" w:after="0"/>
        <w:jc w:val="center"/>
        <w:outlineLvl w:val="0"/>
        <w:rPr>
          <w:rFonts w:ascii="Times New Roman" w:eastAsia="Times New Roman" w:hAnsi="Times New Roman" w:cs="Times New Roman"/>
          <w:b/>
          <w:bCs/>
          <w:sz w:val="28"/>
          <w:szCs w:val="28"/>
        </w:rPr>
      </w:pPr>
      <w:r w:rsidRPr="00D12FCF">
        <w:rPr>
          <w:rFonts w:ascii="Times New Roman" w:eastAsia="Times New Roman" w:hAnsi="Times New Roman" w:cs="Times New Roman"/>
          <w:b/>
          <w:bCs/>
          <w:sz w:val="28"/>
          <w:szCs w:val="28"/>
        </w:rPr>
        <w:t>О финансовой деятельности</w:t>
      </w:r>
    </w:p>
    <w:p w:rsidR="00C72BCF" w:rsidRPr="00C72BCF" w:rsidRDefault="00C72BCF" w:rsidP="00A84B8A">
      <w:pPr>
        <w:spacing w:after="0"/>
        <w:ind w:firstLine="708"/>
        <w:rPr>
          <w:rFonts w:ascii="Times New Roman" w:eastAsiaTheme="minorHAnsi" w:hAnsi="Times New Roman" w:cs="Times New Roman"/>
          <w:sz w:val="28"/>
          <w:szCs w:val="28"/>
          <w:lang w:eastAsia="en-US"/>
        </w:rPr>
      </w:pPr>
      <w:r w:rsidRPr="00C72BCF">
        <w:rPr>
          <w:rFonts w:ascii="Times New Roman" w:eastAsiaTheme="minorHAnsi" w:hAnsi="Times New Roman" w:cs="Times New Roman"/>
          <w:sz w:val="28"/>
          <w:szCs w:val="28"/>
          <w:lang w:eastAsia="en-US"/>
        </w:rPr>
        <w:t>За истекший период продолжалась работа по созданию прочной финансовой базы, что позволило решать некоторые проблемы дальнейшего обеспечения защиты трудовых и социально-экономических прав работников отрасли, обеспечения технической оснащенности профсоюзных организаций всех уровней, их информационной базы.</w:t>
      </w:r>
    </w:p>
    <w:p w:rsidR="00D03B53" w:rsidRPr="00D03B53" w:rsidRDefault="00D03B53" w:rsidP="00A84B8A">
      <w:pPr>
        <w:spacing w:after="0"/>
        <w:ind w:firstLine="708"/>
        <w:rPr>
          <w:rFonts w:ascii="Times New Roman" w:eastAsiaTheme="minorHAnsi" w:hAnsi="Times New Roman" w:cs="Times New Roman"/>
          <w:sz w:val="28"/>
          <w:szCs w:val="28"/>
          <w:lang w:eastAsia="en-US"/>
        </w:rPr>
      </w:pPr>
      <w:r w:rsidRPr="00D03B53">
        <w:rPr>
          <w:rFonts w:ascii="Times New Roman" w:eastAsiaTheme="minorHAnsi" w:hAnsi="Times New Roman" w:cs="Times New Roman"/>
          <w:sz w:val="28"/>
          <w:szCs w:val="28"/>
          <w:lang w:eastAsia="en-US"/>
        </w:rPr>
        <w:t>На информационну</w:t>
      </w:r>
      <w:r w:rsidR="008C03DE">
        <w:rPr>
          <w:rFonts w:ascii="Times New Roman" w:eastAsiaTheme="minorHAnsi" w:hAnsi="Times New Roman" w:cs="Times New Roman"/>
          <w:sz w:val="28"/>
          <w:szCs w:val="28"/>
          <w:lang w:eastAsia="en-US"/>
        </w:rPr>
        <w:t>ю деятельность израсходовано 3</w:t>
      </w:r>
      <w:r w:rsidR="00562C04">
        <w:rPr>
          <w:rFonts w:ascii="Times New Roman" w:eastAsiaTheme="minorHAnsi" w:hAnsi="Times New Roman" w:cs="Times New Roman"/>
          <w:sz w:val="28"/>
          <w:szCs w:val="28"/>
          <w:lang w:eastAsia="en-US"/>
        </w:rPr>
        <w:t>,</w:t>
      </w:r>
      <w:r w:rsidR="008C03DE">
        <w:rPr>
          <w:rFonts w:ascii="Times New Roman" w:eastAsiaTheme="minorHAnsi" w:hAnsi="Times New Roman" w:cs="Times New Roman"/>
          <w:sz w:val="28"/>
          <w:szCs w:val="28"/>
          <w:lang w:eastAsia="en-US"/>
        </w:rPr>
        <w:t>5</w:t>
      </w:r>
      <w:r w:rsidRPr="00D03B53">
        <w:rPr>
          <w:rFonts w:ascii="Times New Roman" w:eastAsiaTheme="minorHAnsi" w:hAnsi="Times New Roman" w:cs="Times New Roman"/>
          <w:sz w:val="28"/>
          <w:szCs w:val="28"/>
          <w:lang w:eastAsia="en-US"/>
        </w:rPr>
        <w:t>%.</w:t>
      </w:r>
    </w:p>
    <w:p w:rsidR="00C72BCF" w:rsidRPr="00C72BCF" w:rsidRDefault="00C72BCF" w:rsidP="00A84B8A">
      <w:pPr>
        <w:spacing w:after="0"/>
        <w:ind w:firstLine="708"/>
        <w:rPr>
          <w:rFonts w:ascii="Times New Roman" w:eastAsiaTheme="minorHAnsi" w:hAnsi="Times New Roman" w:cs="Times New Roman"/>
          <w:sz w:val="28"/>
          <w:szCs w:val="28"/>
          <w:lang w:eastAsia="en-US"/>
        </w:rPr>
      </w:pPr>
      <w:r w:rsidRPr="00C72BCF">
        <w:rPr>
          <w:rFonts w:ascii="Times New Roman" w:eastAsiaTheme="minorHAnsi" w:hAnsi="Times New Roman" w:cs="Times New Roman"/>
          <w:sz w:val="28"/>
          <w:szCs w:val="28"/>
          <w:lang w:eastAsia="en-US"/>
        </w:rPr>
        <w:t>В связи с нестабильной ситуацией в период пандемии коронавирусной инфекции принята программа по реализации проекта «Рука профсоюзной помощи нуждающимся членам Профсоюза».</w:t>
      </w:r>
    </w:p>
    <w:p w:rsidR="00C72BCF" w:rsidRPr="00C72BCF" w:rsidRDefault="00C72BCF" w:rsidP="00A84B8A">
      <w:pPr>
        <w:spacing w:after="0"/>
        <w:ind w:firstLine="708"/>
        <w:rPr>
          <w:rFonts w:ascii="Times New Roman" w:eastAsiaTheme="minorHAnsi" w:hAnsi="Times New Roman" w:cs="Times New Roman"/>
          <w:sz w:val="28"/>
          <w:szCs w:val="28"/>
          <w:lang w:eastAsia="en-US"/>
        </w:rPr>
      </w:pPr>
      <w:r w:rsidRPr="00C72BCF">
        <w:rPr>
          <w:rFonts w:ascii="Times New Roman" w:eastAsiaTheme="minorHAnsi" w:hAnsi="Times New Roman" w:cs="Times New Roman"/>
          <w:sz w:val="28"/>
          <w:szCs w:val="28"/>
          <w:lang w:eastAsia="en-US"/>
        </w:rPr>
        <w:lastRenderedPageBreak/>
        <w:t xml:space="preserve">Цель программы – участие профсоюзных организаций системы </w:t>
      </w:r>
      <w:proofErr w:type="spellStart"/>
      <w:r w:rsidRPr="00C72BCF">
        <w:rPr>
          <w:rFonts w:ascii="Times New Roman" w:eastAsiaTheme="minorHAnsi" w:hAnsi="Times New Roman" w:cs="Times New Roman"/>
          <w:sz w:val="28"/>
          <w:szCs w:val="28"/>
          <w:lang w:eastAsia="en-US"/>
        </w:rPr>
        <w:t>обязывания</w:t>
      </w:r>
      <w:proofErr w:type="spellEnd"/>
      <w:r w:rsidRPr="00C72BCF">
        <w:rPr>
          <w:rFonts w:ascii="Times New Roman" w:eastAsiaTheme="minorHAnsi" w:hAnsi="Times New Roman" w:cs="Times New Roman"/>
          <w:sz w:val="28"/>
          <w:szCs w:val="28"/>
          <w:lang w:eastAsia="en-US"/>
        </w:rPr>
        <w:t xml:space="preserve"> всех уровней в долгосрочной благотворительной программе по оказанию разносторонней помощи членам Профсоюза, нуждающимся в материальной, социальной, психологической и юридической поддержке в период пандемии </w:t>
      </w:r>
      <w:proofErr w:type="spellStart"/>
      <w:r w:rsidRPr="00C72BCF">
        <w:rPr>
          <w:rFonts w:ascii="Times New Roman" w:eastAsiaTheme="minorHAnsi" w:hAnsi="Times New Roman" w:cs="Times New Roman"/>
          <w:sz w:val="28"/>
          <w:szCs w:val="28"/>
          <w:lang w:eastAsia="en-US"/>
        </w:rPr>
        <w:t>коронавируса</w:t>
      </w:r>
      <w:proofErr w:type="spellEnd"/>
      <w:r w:rsidRPr="00C72BCF">
        <w:rPr>
          <w:rFonts w:ascii="Times New Roman" w:eastAsiaTheme="minorHAnsi" w:hAnsi="Times New Roman" w:cs="Times New Roman"/>
          <w:sz w:val="28"/>
          <w:szCs w:val="28"/>
          <w:lang w:eastAsia="en-US"/>
        </w:rPr>
        <w:t xml:space="preserve">. В результате резко возросли потребности в средствах, выделяемых на эти цели. </w:t>
      </w:r>
    </w:p>
    <w:p w:rsidR="00C72BCF" w:rsidRPr="00C72BCF" w:rsidRDefault="008C03DE" w:rsidP="00A84B8A">
      <w:pPr>
        <w:spacing w:after="0"/>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Всего помощь получили 62 человека на общую сумму более 100000 рублей</w:t>
      </w:r>
      <w:r w:rsidR="00562C04">
        <w:rPr>
          <w:rFonts w:ascii="Times New Roman" w:eastAsiaTheme="minorHAnsi" w:hAnsi="Times New Roman" w:cs="Times New Roman"/>
          <w:sz w:val="28"/>
          <w:szCs w:val="28"/>
          <w:lang w:eastAsia="en-US"/>
        </w:rPr>
        <w:t>.</w:t>
      </w:r>
    </w:p>
    <w:sectPr w:rsidR="00C72BCF" w:rsidRPr="00C72BCF" w:rsidSect="006206E3">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F7B"/>
    <w:multiLevelType w:val="hybridMultilevel"/>
    <w:tmpl w:val="C596828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180ECA"/>
    <w:multiLevelType w:val="hybridMultilevel"/>
    <w:tmpl w:val="0C8491E4"/>
    <w:lvl w:ilvl="0" w:tplc="0FF68B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8364D0D"/>
    <w:multiLevelType w:val="hybridMultilevel"/>
    <w:tmpl w:val="774C30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48715F7D"/>
    <w:multiLevelType w:val="hybridMultilevel"/>
    <w:tmpl w:val="F64A0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2AB3132"/>
    <w:multiLevelType w:val="hybridMultilevel"/>
    <w:tmpl w:val="15A604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90366AF"/>
    <w:multiLevelType w:val="hybridMultilevel"/>
    <w:tmpl w:val="26DE7B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8E949B1"/>
    <w:multiLevelType w:val="hybridMultilevel"/>
    <w:tmpl w:val="8FEE2734"/>
    <w:lvl w:ilvl="0" w:tplc="0FF68B54">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DB6"/>
    <w:rsid w:val="0001364D"/>
    <w:rsid w:val="0005475F"/>
    <w:rsid w:val="00062BF8"/>
    <w:rsid w:val="000705E5"/>
    <w:rsid w:val="000807D3"/>
    <w:rsid w:val="0009051B"/>
    <w:rsid w:val="00096AD2"/>
    <w:rsid w:val="000A6621"/>
    <w:rsid w:val="000B6D00"/>
    <w:rsid w:val="000F2572"/>
    <w:rsid w:val="000F6373"/>
    <w:rsid w:val="000F6D47"/>
    <w:rsid w:val="00110393"/>
    <w:rsid w:val="001106D3"/>
    <w:rsid w:val="00111ECA"/>
    <w:rsid w:val="00116647"/>
    <w:rsid w:val="001167B2"/>
    <w:rsid w:val="00117B72"/>
    <w:rsid w:val="0012412B"/>
    <w:rsid w:val="00156BD6"/>
    <w:rsid w:val="00160D64"/>
    <w:rsid w:val="00187B39"/>
    <w:rsid w:val="001C2EA3"/>
    <w:rsid w:val="001F31E2"/>
    <w:rsid w:val="001F6B70"/>
    <w:rsid w:val="00213926"/>
    <w:rsid w:val="00255F45"/>
    <w:rsid w:val="00257CD7"/>
    <w:rsid w:val="00262693"/>
    <w:rsid w:val="002672E5"/>
    <w:rsid w:val="002779FD"/>
    <w:rsid w:val="0028208F"/>
    <w:rsid w:val="002A1B08"/>
    <w:rsid w:val="002A3F69"/>
    <w:rsid w:val="002C79EF"/>
    <w:rsid w:val="002D25F6"/>
    <w:rsid w:val="002D4999"/>
    <w:rsid w:val="002D637E"/>
    <w:rsid w:val="002E48FE"/>
    <w:rsid w:val="00305DB6"/>
    <w:rsid w:val="003149DA"/>
    <w:rsid w:val="00324C71"/>
    <w:rsid w:val="00325BB7"/>
    <w:rsid w:val="003342E1"/>
    <w:rsid w:val="003410CA"/>
    <w:rsid w:val="003460B4"/>
    <w:rsid w:val="003500CE"/>
    <w:rsid w:val="00365DBB"/>
    <w:rsid w:val="0037340E"/>
    <w:rsid w:val="0037681B"/>
    <w:rsid w:val="0038042F"/>
    <w:rsid w:val="003923EA"/>
    <w:rsid w:val="003947A2"/>
    <w:rsid w:val="003C7D5B"/>
    <w:rsid w:val="003F2DAF"/>
    <w:rsid w:val="00400B6C"/>
    <w:rsid w:val="00422D9E"/>
    <w:rsid w:val="004248C6"/>
    <w:rsid w:val="00427160"/>
    <w:rsid w:val="0044102B"/>
    <w:rsid w:val="00441105"/>
    <w:rsid w:val="004548D6"/>
    <w:rsid w:val="004635EF"/>
    <w:rsid w:val="00483D2F"/>
    <w:rsid w:val="00494207"/>
    <w:rsid w:val="00494C23"/>
    <w:rsid w:val="004C1BBC"/>
    <w:rsid w:val="004D4290"/>
    <w:rsid w:val="004E2C2A"/>
    <w:rsid w:val="004F62FB"/>
    <w:rsid w:val="00511A9E"/>
    <w:rsid w:val="00515A9B"/>
    <w:rsid w:val="00534ECC"/>
    <w:rsid w:val="005409DE"/>
    <w:rsid w:val="005535A0"/>
    <w:rsid w:val="0055534E"/>
    <w:rsid w:val="00562C04"/>
    <w:rsid w:val="005642F1"/>
    <w:rsid w:val="00565485"/>
    <w:rsid w:val="005701A9"/>
    <w:rsid w:val="005A6BF5"/>
    <w:rsid w:val="005B3022"/>
    <w:rsid w:val="005B479B"/>
    <w:rsid w:val="005D27B1"/>
    <w:rsid w:val="006206E3"/>
    <w:rsid w:val="00631113"/>
    <w:rsid w:val="00662186"/>
    <w:rsid w:val="00666F3C"/>
    <w:rsid w:val="006B505D"/>
    <w:rsid w:val="006B720A"/>
    <w:rsid w:val="006C65D6"/>
    <w:rsid w:val="006D0639"/>
    <w:rsid w:val="006E1C95"/>
    <w:rsid w:val="00715E27"/>
    <w:rsid w:val="0072078A"/>
    <w:rsid w:val="0073744D"/>
    <w:rsid w:val="00742B47"/>
    <w:rsid w:val="007764B9"/>
    <w:rsid w:val="007977F2"/>
    <w:rsid w:val="007A342D"/>
    <w:rsid w:val="007B2CDD"/>
    <w:rsid w:val="007D66AC"/>
    <w:rsid w:val="007E30EC"/>
    <w:rsid w:val="008309FB"/>
    <w:rsid w:val="00845F9F"/>
    <w:rsid w:val="008522AD"/>
    <w:rsid w:val="00862849"/>
    <w:rsid w:val="0086393F"/>
    <w:rsid w:val="00866C08"/>
    <w:rsid w:val="00871CEB"/>
    <w:rsid w:val="008722D6"/>
    <w:rsid w:val="00881CB4"/>
    <w:rsid w:val="0088307D"/>
    <w:rsid w:val="008C03DE"/>
    <w:rsid w:val="008C5757"/>
    <w:rsid w:val="008D4A6B"/>
    <w:rsid w:val="008E6378"/>
    <w:rsid w:val="008F2AE3"/>
    <w:rsid w:val="008F6EA0"/>
    <w:rsid w:val="00910116"/>
    <w:rsid w:val="00922487"/>
    <w:rsid w:val="00956DC5"/>
    <w:rsid w:val="00963A21"/>
    <w:rsid w:val="0098360A"/>
    <w:rsid w:val="009842FD"/>
    <w:rsid w:val="00993444"/>
    <w:rsid w:val="009C5551"/>
    <w:rsid w:val="009E7D32"/>
    <w:rsid w:val="00A06F69"/>
    <w:rsid w:val="00A07C4C"/>
    <w:rsid w:val="00A24D81"/>
    <w:rsid w:val="00A36E4F"/>
    <w:rsid w:val="00A43981"/>
    <w:rsid w:val="00A52EBC"/>
    <w:rsid w:val="00A75297"/>
    <w:rsid w:val="00A84B8A"/>
    <w:rsid w:val="00AB3076"/>
    <w:rsid w:val="00AB5985"/>
    <w:rsid w:val="00AD485B"/>
    <w:rsid w:val="00B06B47"/>
    <w:rsid w:val="00B21CD1"/>
    <w:rsid w:val="00B2292C"/>
    <w:rsid w:val="00B3788E"/>
    <w:rsid w:val="00B42870"/>
    <w:rsid w:val="00B4374F"/>
    <w:rsid w:val="00B634F8"/>
    <w:rsid w:val="00B65777"/>
    <w:rsid w:val="00B74C34"/>
    <w:rsid w:val="00B8506B"/>
    <w:rsid w:val="00B902DE"/>
    <w:rsid w:val="00BA798C"/>
    <w:rsid w:val="00BB7DF2"/>
    <w:rsid w:val="00BE4256"/>
    <w:rsid w:val="00BF76D5"/>
    <w:rsid w:val="00C149AF"/>
    <w:rsid w:val="00C15BD1"/>
    <w:rsid w:val="00C26095"/>
    <w:rsid w:val="00C36354"/>
    <w:rsid w:val="00C51094"/>
    <w:rsid w:val="00C51E6C"/>
    <w:rsid w:val="00C53D58"/>
    <w:rsid w:val="00C55F17"/>
    <w:rsid w:val="00C55F7B"/>
    <w:rsid w:val="00C60FFB"/>
    <w:rsid w:val="00C72BCF"/>
    <w:rsid w:val="00CA7A24"/>
    <w:rsid w:val="00CB265B"/>
    <w:rsid w:val="00CB680A"/>
    <w:rsid w:val="00CB7E2F"/>
    <w:rsid w:val="00CC2B2B"/>
    <w:rsid w:val="00CF08AD"/>
    <w:rsid w:val="00D03B53"/>
    <w:rsid w:val="00D12FCF"/>
    <w:rsid w:val="00D3052A"/>
    <w:rsid w:val="00D3474D"/>
    <w:rsid w:val="00D6289B"/>
    <w:rsid w:val="00D64169"/>
    <w:rsid w:val="00D64B0D"/>
    <w:rsid w:val="00D65A56"/>
    <w:rsid w:val="00D70FD8"/>
    <w:rsid w:val="00D8565F"/>
    <w:rsid w:val="00DA574A"/>
    <w:rsid w:val="00DB5105"/>
    <w:rsid w:val="00DC188A"/>
    <w:rsid w:val="00DD22E1"/>
    <w:rsid w:val="00DD3A4E"/>
    <w:rsid w:val="00DF325D"/>
    <w:rsid w:val="00DF56CB"/>
    <w:rsid w:val="00E135C8"/>
    <w:rsid w:val="00E21C97"/>
    <w:rsid w:val="00E41AEC"/>
    <w:rsid w:val="00E46888"/>
    <w:rsid w:val="00E609EE"/>
    <w:rsid w:val="00E773AE"/>
    <w:rsid w:val="00E92F52"/>
    <w:rsid w:val="00EA1C19"/>
    <w:rsid w:val="00EB2287"/>
    <w:rsid w:val="00EC5CC9"/>
    <w:rsid w:val="00EC6486"/>
    <w:rsid w:val="00ED2D38"/>
    <w:rsid w:val="00ED38A6"/>
    <w:rsid w:val="00EE7AC1"/>
    <w:rsid w:val="00EF0729"/>
    <w:rsid w:val="00F03923"/>
    <w:rsid w:val="00F07BEB"/>
    <w:rsid w:val="00F15157"/>
    <w:rsid w:val="00F249D8"/>
    <w:rsid w:val="00F537F4"/>
    <w:rsid w:val="00F70386"/>
    <w:rsid w:val="00F82917"/>
    <w:rsid w:val="00F93B62"/>
    <w:rsid w:val="00F968EE"/>
    <w:rsid w:val="00FC027A"/>
    <w:rsid w:val="00FC0563"/>
    <w:rsid w:val="00FE1418"/>
    <w:rsid w:val="00FE42B8"/>
    <w:rsid w:val="00FF1ADB"/>
    <w:rsid w:val="00FF5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2F"/>
  </w:style>
  <w:style w:type="paragraph" w:styleId="1">
    <w:name w:val="heading 1"/>
    <w:basedOn w:val="a"/>
    <w:next w:val="a"/>
    <w:link w:val="10"/>
    <w:uiPriority w:val="9"/>
    <w:qFormat/>
    <w:rsid w:val="00C72BC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B74C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 Знак"/>
    <w:basedOn w:val="a"/>
    <w:link w:val="11"/>
    <w:rsid w:val="00CA7A24"/>
    <w:pPr>
      <w:spacing w:after="0" w:line="240" w:lineRule="auto"/>
    </w:pPr>
    <w:rPr>
      <w:rFonts w:ascii="Courier New" w:eastAsia="Times New Roman" w:hAnsi="Courier New" w:cs="Times New Roman"/>
      <w:sz w:val="20"/>
      <w:szCs w:val="20"/>
    </w:rPr>
  </w:style>
  <w:style w:type="character" w:customStyle="1" w:styleId="a4">
    <w:name w:val="Текст Знак"/>
    <w:basedOn w:val="a0"/>
    <w:uiPriority w:val="99"/>
    <w:semiHidden/>
    <w:rsid w:val="00CA7A24"/>
    <w:rPr>
      <w:rFonts w:ascii="Consolas" w:hAnsi="Consolas"/>
      <w:sz w:val="21"/>
      <w:szCs w:val="21"/>
    </w:rPr>
  </w:style>
  <w:style w:type="character" w:customStyle="1" w:styleId="11">
    <w:name w:val="Текст Знак1"/>
    <w:aliases w:val="Текст Знак Знак Знак Знак"/>
    <w:link w:val="a3"/>
    <w:locked/>
    <w:rsid w:val="00CA7A24"/>
    <w:rPr>
      <w:rFonts w:ascii="Courier New" w:eastAsia="Times New Roman" w:hAnsi="Courier New" w:cs="Times New Roman"/>
      <w:sz w:val="20"/>
      <w:szCs w:val="20"/>
    </w:rPr>
  </w:style>
  <w:style w:type="character" w:customStyle="1" w:styleId="a5">
    <w:name w:val="Гипертекстовая ссылка"/>
    <w:basedOn w:val="a0"/>
    <w:uiPriority w:val="99"/>
    <w:rsid w:val="0073744D"/>
    <w:rPr>
      <w:color w:val="106BBE"/>
    </w:rPr>
  </w:style>
  <w:style w:type="paragraph" w:styleId="a6">
    <w:name w:val="Body Text"/>
    <w:basedOn w:val="a"/>
    <w:link w:val="a7"/>
    <w:uiPriority w:val="99"/>
    <w:rsid w:val="00B8506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B85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26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65B"/>
    <w:rPr>
      <w:rFonts w:ascii="Tahoma" w:hAnsi="Tahoma" w:cs="Tahoma"/>
      <w:sz w:val="16"/>
      <w:szCs w:val="16"/>
    </w:rPr>
  </w:style>
  <w:style w:type="paragraph" w:styleId="aa">
    <w:name w:val="Title"/>
    <w:basedOn w:val="a"/>
    <w:next w:val="a"/>
    <w:link w:val="ab"/>
    <w:uiPriority w:val="10"/>
    <w:qFormat/>
    <w:rsid w:val="00EB22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EB2287"/>
    <w:rPr>
      <w:rFonts w:asciiTheme="majorHAnsi" w:eastAsiaTheme="majorEastAsia" w:hAnsiTheme="majorHAnsi" w:cstheme="majorBidi"/>
      <w:spacing w:val="-10"/>
      <w:kern w:val="28"/>
      <w:sz w:val="56"/>
      <w:szCs w:val="56"/>
    </w:rPr>
  </w:style>
  <w:style w:type="paragraph" w:styleId="ac">
    <w:name w:val="List Paragraph"/>
    <w:basedOn w:val="a"/>
    <w:uiPriority w:val="34"/>
    <w:qFormat/>
    <w:rsid w:val="00EB2287"/>
    <w:pPr>
      <w:ind w:left="720"/>
      <w:contextualSpacing/>
    </w:pPr>
    <w:rPr>
      <w:rFonts w:ascii="Calibri" w:eastAsia="Calibri" w:hAnsi="Calibri" w:cs="Times New Roman"/>
      <w:lang w:eastAsia="en-US"/>
    </w:rPr>
  </w:style>
  <w:style w:type="character" w:customStyle="1" w:styleId="ad">
    <w:name w:val="Основной текст_"/>
    <w:link w:val="21"/>
    <w:locked/>
    <w:rsid w:val="00845F9F"/>
    <w:rPr>
      <w:sz w:val="27"/>
      <w:szCs w:val="27"/>
      <w:shd w:val="clear" w:color="auto" w:fill="FFFFFF"/>
    </w:rPr>
  </w:style>
  <w:style w:type="paragraph" w:customStyle="1" w:styleId="21">
    <w:name w:val="Основной текст2"/>
    <w:basedOn w:val="a"/>
    <w:link w:val="ad"/>
    <w:rsid w:val="00845F9F"/>
    <w:pPr>
      <w:shd w:val="clear" w:color="auto" w:fill="FFFFFF"/>
      <w:spacing w:before="720" w:after="720" w:line="0" w:lineRule="atLeast"/>
    </w:pPr>
    <w:rPr>
      <w:sz w:val="27"/>
      <w:szCs w:val="27"/>
    </w:rPr>
  </w:style>
  <w:style w:type="character" w:customStyle="1" w:styleId="22">
    <w:name w:val="Основной текст (2)_"/>
    <w:link w:val="23"/>
    <w:locked/>
    <w:rsid w:val="00845F9F"/>
    <w:rPr>
      <w:b/>
      <w:bCs/>
      <w:shd w:val="clear" w:color="auto" w:fill="FFFFFF"/>
    </w:rPr>
  </w:style>
  <w:style w:type="paragraph" w:customStyle="1" w:styleId="23">
    <w:name w:val="Основной текст (2)"/>
    <w:basedOn w:val="a"/>
    <w:link w:val="22"/>
    <w:rsid w:val="00845F9F"/>
    <w:pPr>
      <w:widowControl w:val="0"/>
      <w:shd w:val="clear" w:color="auto" w:fill="FFFFFF"/>
      <w:spacing w:after="60" w:line="0" w:lineRule="atLeast"/>
      <w:jc w:val="center"/>
    </w:pPr>
    <w:rPr>
      <w:b/>
      <w:bCs/>
    </w:rPr>
  </w:style>
  <w:style w:type="character" w:customStyle="1" w:styleId="10">
    <w:name w:val="Заголовок 1 Знак"/>
    <w:basedOn w:val="a0"/>
    <w:link w:val="1"/>
    <w:uiPriority w:val="9"/>
    <w:rsid w:val="00C72BCF"/>
    <w:rPr>
      <w:rFonts w:asciiTheme="majorHAnsi" w:eastAsiaTheme="majorEastAsia" w:hAnsiTheme="majorHAnsi" w:cstheme="majorBidi"/>
      <w:color w:val="365F91" w:themeColor="accent1" w:themeShade="BF"/>
      <w:sz w:val="32"/>
      <w:szCs w:val="32"/>
      <w:lang w:eastAsia="en-US"/>
    </w:rPr>
  </w:style>
  <w:style w:type="paragraph" w:styleId="ae">
    <w:name w:val="Normal (Web)"/>
    <w:basedOn w:val="a"/>
    <w:uiPriority w:val="99"/>
    <w:unhideWhenUsed/>
    <w:rsid w:val="00B74C3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B74C34"/>
    <w:rPr>
      <w:b/>
      <w:bCs/>
    </w:rPr>
  </w:style>
  <w:style w:type="character" w:customStyle="1" w:styleId="20">
    <w:name w:val="Заголовок 2 Знак"/>
    <w:basedOn w:val="a0"/>
    <w:link w:val="2"/>
    <w:uiPriority w:val="9"/>
    <w:rsid w:val="00B74C34"/>
    <w:rPr>
      <w:rFonts w:asciiTheme="majorHAnsi" w:eastAsiaTheme="majorEastAsia" w:hAnsiTheme="majorHAnsi" w:cstheme="majorBidi"/>
      <w:color w:val="365F91" w:themeColor="accent1" w:themeShade="BF"/>
      <w:sz w:val="26"/>
      <w:szCs w:val="26"/>
    </w:rPr>
  </w:style>
  <w:style w:type="paragraph" w:styleId="af0">
    <w:name w:val="No Spacing"/>
    <w:link w:val="af1"/>
    <w:uiPriority w:val="1"/>
    <w:qFormat/>
    <w:rsid w:val="006206E3"/>
    <w:pPr>
      <w:spacing w:after="0" w:line="240" w:lineRule="auto"/>
    </w:pPr>
  </w:style>
  <w:style w:type="character" w:customStyle="1" w:styleId="af1">
    <w:name w:val="Без интервала Знак"/>
    <w:basedOn w:val="a0"/>
    <w:link w:val="af0"/>
    <w:uiPriority w:val="1"/>
    <w:rsid w:val="006206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6F48E-F966-4456-876E-CE1CD76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ОТКРЫТЫЙ (ПУБЛИЧНЫЙ) ОТЧЕТ КОМИТЕТА САРАТОВСКОЙ ОБЛАСТНОЙ ОРГАНИЗАЦИИ ОБЩЕРОССИЙСКОГО ПРОФСОЮЗА ОБРАЗОВАНИЯ</vt:lpstr>
    </vt:vector>
  </TitlesOfParts>
  <Company/>
  <LinksUpToDate>false</LinksUpToDate>
  <CharactersWithSpaces>31247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(ПУБЛИЧНЫЙ) ОТЧЕТ КОМИТЕТА САРАТОВСКОЙ ОБЛАСТНОЙ ОРГАНИЗАЦИИ ОБЩЕРОССИЙСКОГО ПРОФСОЮЗА ОБРАЗОВАНИЯ</dc:title>
  <dc:creator>Татьяна Анатольевна</dc:creator>
  <cp:lastModifiedBy>User</cp:lastModifiedBy>
  <cp:revision>20</cp:revision>
  <cp:lastPrinted>2021-02-01T09:55:00Z</cp:lastPrinted>
  <dcterms:created xsi:type="dcterms:W3CDTF">2021-02-11T04:25:00Z</dcterms:created>
  <dcterms:modified xsi:type="dcterms:W3CDTF">2021-03-21T17:00:00Z</dcterms:modified>
</cp:coreProperties>
</file>